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4B1FE" w14:textId="6F88A582" w:rsidR="00E27DCE" w:rsidRPr="00E27DCE" w:rsidRDefault="00E27DCE" w:rsidP="00E27DCE">
      <w:pPr>
        <w:widowControl w:val="0"/>
        <w:tabs>
          <w:tab w:val="right" w:pos="9923"/>
        </w:tabs>
        <w:overflowPunct/>
        <w:autoSpaceDE/>
        <w:autoSpaceDN/>
        <w:adjustRightInd/>
        <w:spacing w:after="0"/>
        <w:ind w:right="-7"/>
        <w:textAlignment w:val="auto"/>
        <w:rPr>
          <w:rFonts w:ascii="Arial" w:eastAsia="等线" w:hAnsi="Arial" w:cs="Arial"/>
          <w:b/>
          <w:bCs/>
          <w:i/>
          <w:sz w:val="32"/>
          <w:lang w:val="en-US"/>
        </w:rPr>
      </w:pPr>
      <w:bookmarkStart w:id="0" w:name="_Hlk19781073"/>
      <w:r w:rsidRPr="00E27DCE">
        <w:rPr>
          <w:rFonts w:ascii="Arial" w:eastAsia="等线" w:hAnsi="Arial" w:cs="Arial"/>
          <w:b/>
          <w:bCs/>
          <w:sz w:val="24"/>
          <w:lang w:eastAsia="en-US"/>
        </w:rPr>
        <w:t>3GPP T</w:t>
      </w:r>
      <w:bookmarkStart w:id="1" w:name="_Ref452454252"/>
      <w:bookmarkEnd w:id="1"/>
      <w:r w:rsidRPr="00E27DCE">
        <w:rPr>
          <w:rFonts w:ascii="Arial" w:eastAsia="等线" w:hAnsi="Arial" w:cs="Arial"/>
          <w:b/>
          <w:bCs/>
          <w:sz w:val="24"/>
          <w:lang w:eastAsia="en-US"/>
        </w:rPr>
        <w:t>SG-</w:t>
      </w:r>
      <w:r w:rsidRPr="00E27DCE">
        <w:rPr>
          <w:rFonts w:ascii="Arial" w:eastAsia="等线" w:hAnsi="Arial" w:cs="Arial"/>
          <w:b/>
          <w:bCs/>
          <w:sz w:val="24"/>
          <w:szCs w:val="24"/>
          <w:lang w:eastAsia="en-US"/>
        </w:rPr>
        <w:t xml:space="preserve">RAN </w:t>
      </w:r>
      <w:r w:rsidRPr="00E27DCE">
        <w:rPr>
          <w:rFonts w:ascii="Arial" w:eastAsia="等线" w:hAnsi="Arial" w:cs="Arial"/>
          <w:b/>
          <w:sz w:val="24"/>
          <w:szCs w:val="24"/>
          <w:lang w:eastAsia="en-US"/>
        </w:rPr>
        <w:t>WG3 Meeting #128</w:t>
      </w:r>
      <w:r w:rsidRPr="00E27DCE">
        <w:rPr>
          <w:rFonts w:ascii="Arial" w:eastAsia="等线" w:hAnsi="Arial" w:cs="Arial"/>
          <w:b/>
          <w:bCs/>
          <w:sz w:val="24"/>
          <w:lang w:eastAsia="en-US"/>
        </w:rPr>
        <w:tab/>
      </w:r>
      <w:r w:rsidR="0063530E">
        <w:rPr>
          <w:rFonts w:ascii="Arial" w:eastAsia="等线" w:hAnsi="Arial" w:cs="Arial" w:hint="eastAsia"/>
          <w:b/>
          <w:bCs/>
          <w:sz w:val="24"/>
          <w:lang w:eastAsia="zh-CN"/>
        </w:rPr>
        <w:t>R</w:t>
      </w:r>
      <w:r w:rsidR="0063530E">
        <w:rPr>
          <w:rFonts w:ascii="Arial" w:eastAsia="等线" w:hAnsi="Arial" w:cs="Arial"/>
          <w:b/>
          <w:bCs/>
          <w:sz w:val="24"/>
          <w:lang w:eastAsia="en-US"/>
        </w:rPr>
        <w:t>3-253182</w:t>
      </w:r>
    </w:p>
    <w:bookmarkEnd w:id="0"/>
    <w:p w14:paraId="053D0297" w14:textId="77777777" w:rsidR="00E27DCE" w:rsidRPr="00E27DCE" w:rsidRDefault="00E27DCE" w:rsidP="00E27DCE">
      <w:pPr>
        <w:widowControl w:val="0"/>
        <w:overflowPunct/>
        <w:autoSpaceDE/>
        <w:autoSpaceDN/>
        <w:adjustRightInd/>
        <w:spacing w:after="0"/>
        <w:textAlignment w:val="auto"/>
        <w:rPr>
          <w:rFonts w:ascii="Arial" w:eastAsia="MS Mincho" w:hAnsi="Arial" w:cs="Arial"/>
          <w:noProof/>
          <w:sz w:val="24"/>
          <w:lang w:eastAsia="en-US"/>
        </w:rPr>
      </w:pPr>
      <w:r w:rsidRPr="00E27DCE">
        <w:rPr>
          <w:rFonts w:ascii="Arial" w:eastAsia="MS Mincho" w:hAnsi="Arial" w:cs="Arial"/>
          <w:b/>
          <w:noProof/>
          <w:sz w:val="24"/>
          <w:lang w:eastAsia="en-US"/>
        </w:rPr>
        <w:t>Malta, MT, 19</w:t>
      </w:r>
      <w:r w:rsidRPr="00E27DCE">
        <w:rPr>
          <w:rFonts w:ascii="Arial" w:eastAsia="MS Mincho" w:hAnsi="Arial" w:cs="Arial"/>
          <w:b/>
          <w:noProof/>
          <w:sz w:val="24"/>
          <w:vertAlign w:val="superscript"/>
          <w:lang w:eastAsia="en-US"/>
        </w:rPr>
        <w:t>th</w:t>
      </w:r>
      <w:r w:rsidRPr="00E27DCE">
        <w:rPr>
          <w:rFonts w:ascii="Arial" w:eastAsia="MS Mincho" w:hAnsi="Arial" w:cs="Arial"/>
          <w:b/>
          <w:noProof/>
          <w:sz w:val="24"/>
          <w:lang w:eastAsia="en-US"/>
        </w:rPr>
        <w:t xml:space="preserve"> – 24</w:t>
      </w:r>
      <w:r w:rsidRPr="00E27DCE">
        <w:rPr>
          <w:rFonts w:ascii="Arial" w:eastAsia="MS Mincho" w:hAnsi="Arial" w:cs="Arial"/>
          <w:b/>
          <w:noProof/>
          <w:sz w:val="24"/>
          <w:vertAlign w:val="superscript"/>
          <w:lang w:eastAsia="en-US"/>
        </w:rPr>
        <w:t>th</w:t>
      </w:r>
      <w:r w:rsidRPr="00E27DCE">
        <w:rPr>
          <w:rFonts w:ascii="Arial" w:eastAsia="MS Mincho" w:hAnsi="Arial" w:cs="Arial"/>
          <w:b/>
          <w:noProof/>
          <w:sz w:val="24"/>
          <w:lang w:eastAsia="en-US"/>
        </w:rPr>
        <w:t xml:space="preserve"> May, 2025</w:t>
      </w:r>
    </w:p>
    <w:p w14:paraId="10991FDE" w14:textId="77777777" w:rsidR="00E27DCE" w:rsidRPr="00E27DCE" w:rsidRDefault="00E27DCE" w:rsidP="00E27DCE">
      <w:pPr>
        <w:tabs>
          <w:tab w:val="right" w:pos="9639"/>
        </w:tabs>
        <w:overflowPunct/>
        <w:autoSpaceDE/>
        <w:autoSpaceDN/>
        <w:adjustRightInd/>
        <w:spacing w:after="240"/>
        <w:textAlignment w:val="auto"/>
        <w:rPr>
          <w:rFonts w:ascii="Arial" w:eastAsia="等线" w:hAnsi="Arial" w:cs="Arial"/>
          <w:b/>
          <w:sz w:val="24"/>
          <w:lang w:eastAsia="en-US"/>
        </w:rPr>
      </w:pPr>
    </w:p>
    <w:p w14:paraId="57F6ED99" w14:textId="7FDD19A5" w:rsidR="00406CBE" w:rsidRDefault="000C444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E27DCE">
        <w:rPr>
          <w:rFonts w:ascii="Arial" w:eastAsia="MS Mincho" w:hAnsi="Arial" w:cs="Arial"/>
          <w:b/>
          <w:sz w:val="24"/>
          <w:szCs w:val="24"/>
          <w:lang w:eastAsia="en-US"/>
        </w:rPr>
        <w:t>23.2</w:t>
      </w:r>
    </w:p>
    <w:p w14:paraId="3705E2F8" w14:textId="7AB25405" w:rsidR="00406CBE" w:rsidRDefault="000C44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w:t>
      </w:r>
    </w:p>
    <w:p w14:paraId="1C816F67" w14:textId="77777777" w:rsidR="00E27DCE" w:rsidRDefault="000C44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E27DCE" w:rsidRPr="00E27DCE">
        <w:rPr>
          <w:rFonts w:ascii="Arial" w:eastAsia="MS Mincho" w:hAnsi="Arial" w:cs="Arial"/>
          <w:b/>
          <w:sz w:val="24"/>
          <w:szCs w:val="24"/>
          <w:lang w:eastAsia="en-US"/>
        </w:rPr>
        <w:t>Consideration on LTE-based 5G Broadcast Phase 2</w:t>
      </w:r>
    </w:p>
    <w:p w14:paraId="120F8DF5" w14:textId="2C9B8D93" w:rsidR="00406CBE" w:rsidRDefault="000C44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5B3441">
        <w:rPr>
          <w:rFonts w:ascii="Arial" w:eastAsia="MS Mincho" w:hAnsi="Arial" w:cs="Arial"/>
          <w:b/>
          <w:sz w:val="24"/>
          <w:szCs w:val="24"/>
        </w:rPr>
        <w:t>Discussion</w:t>
      </w:r>
    </w:p>
    <w:p w14:paraId="79C5A4AD" w14:textId="77777777" w:rsidR="00406CBE" w:rsidRDefault="000C444F">
      <w:pPr>
        <w:pStyle w:val="Heading1"/>
        <w:rPr>
          <w:rFonts w:eastAsia="宋体"/>
          <w:lang w:eastAsia="zh-CN"/>
        </w:rPr>
      </w:pPr>
      <w:r>
        <w:rPr>
          <w:rFonts w:eastAsia="宋体"/>
          <w:lang w:eastAsia="zh-CN"/>
        </w:rPr>
        <w:t>1</w:t>
      </w:r>
      <w:r>
        <w:rPr>
          <w:rFonts w:eastAsia="宋体"/>
          <w:lang w:eastAsia="zh-CN"/>
        </w:rPr>
        <w:tab/>
        <w:t>Introduction</w:t>
      </w:r>
    </w:p>
    <w:p w14:paraId="6325BF90" w14:textId="17AD9DFA" w:rsidR="002E3CC3" w:rsidRPr="00BA3C02" w:rsidRDefault="002E3CC3" w:rsidP="00C32C0A">
      <w:pPr>
        <w:spacing w:before="120" w:after="120"/>
        <w:jc w:val="both"/>
        <w:rPr>
          <w:sz w:val="22"/>
          <w:szCs w:val="22"/>
          <w:lang w:eastAsia="zh-CN"/>
        </w:rPr>
      </w:pPr>
      <w:r w:rsidRPr="00BA3C02">
        <w:rPr>
          <w:sz w:val="22"/>
          <w:szCs w:val="22"/>
          <w:lang w:eastAsia="zh-CN"/>
        </w:rPr>
        <w:t xml:space="preserve">In RAN#106, a work item </w:t>
      </w:r>
      <w:r w:rsidR="006A6191" w:rsidRPr="00BA3C02">
        <w:rPr>
          <w:sz w:val="22"/>
          <w:szCs w:val="22"/>
          <w:lang w:eastAsia="zh-CN"/>
        </w:rPr>
        <w:t xml:space="preserve">on </w:t>
      </w:r>
      <w:r w:rsidR="00BA3C02" w:rsidRPr="00BA3C02">
        <w:rPr>
          <w:sz w:val="22"/>
          <w:szCs w:val="22"/>
          <w:lang w:eastAsia="zh-CN"/>
        </w:rPr>
        <w:t>i</w:t>
      </w:r>
      <w:r w:rsidR="006A6191" w:rsidRPr="00BA3C02">
        <w:rPr>
          <w:sz w:val="22"/>
          <w:szCs w:val="22"/>
          <w:lang w:eastAsia="zh-CN"/>
        </w:rPr>
        <w:t xml:space="preserve">ntroduction of </w:t>
      </w:r>
      <w:r w:rsidR="00BA3C02" w:rsidRPr="00BA3C02">
        <w:rPr>
          <w:sz w:val="22"/>
          <w:szCs w:val="22"/>
          <w:lang w:eastAsia="zh-CN"/>
        </w:rPr>
        <w:t>t</w:t>
      </w:r>
      <w:r w:rsidR="006A6191" w:rsidRPr="00BA3C02">
        <w:rPr>
          <w:sz w:val="22"/>
          <w:szCs w:val="22"/>
          <w:lang w:eastAsia="zh-CN"/>
        </w:rPr>
        <w:t>ime and</w:t>
      </w:r>
      <w:r w:rsidR="00BA3C02" w:rsidRPr="00BA3C02">
        <w:rPr>
          <w:sz w:val="22"/>
          <w:szCs w:val="22"/>
          <w:lang w:eastAsia="zh-CN"/>
        </w:rPr>
        <w:t xml:space="preserve"> frequency</w:t>
      </w:r>
      <w:r w:rsidR="00BA3C02" w:rsidRPr="00BA3C02">
        <w:rPr>
          <w:sz w:val="22"/>
          <w:szCs w:val="22"/>
          <w:lang w:val="en-US"/>
        </w:rPr>
        <w:t xml:space="preserve"> interleaving f</w:t>
      </w:r>
      <w:r w:rsidR="006A6191" w:rsidRPr="00BA3C02">
        <w:rPr>
          <w:sz w:val="22"/>
          <w:szCs w:val="22"/>
          <w:lang w:val="en-US"/>
        </w:rPr>
        <w:t xml:space="preserve">or LTE- based 5G Terrestrial Broadcast </w:t>
      </w:r>
      <w:r w:rsidRPr="00BA3C02">
        <w:rPr>
          <w:sz w:val="22"/>
          <w:szCs w:val="22"/>
          <w:lang w:eastAsia="zh-CN"/>
        </w:rPr>
        <w:t>was approved [1], and the RAN</w:t>
      </w:r>
      <w:r w:rsidR="007F0F7B">
        <w:rPr>
          <w:sz w:val="22"/>
          <w:szCs w:val="22"/>
          <w:lang w:eastAsia="zh-CN"/>
        </w:rPr>
        <w:t>3</w:t>
      </w:r>
      <w:r w:rsidRPr="00BA3C02">
        <w:rPr>
          <w:sz w:val="22"/>
          <w:szCs w:val="22"/>
          <w:lang w:eastAsia="zh-CN"/>
        </w:rPr>
        <w:t xml:space="preserve"> involved objective of </w:t>
      </w:r>
      <w:r w:rsidRPr="00BA3C02">
        <w:rPr>
          <w:rFonts w:hint="eastAsia"/>
          <w:sz w:val="22"/>
          <w:szCs w:val="22"/>
          <w:lang w:eastAsia="zh-CN"/>
        </w:rPr>
        <w:t>the</w:t>
      </w:r>
      <w:r w:rsidRPr="00BA3C02">
        <w:rPr>
          <w:sz w:val="22"/>
          <w:szCs w:val="22"/>
          <w:lang w:eastAsia="zh-CN"/>
        </w:rPr>
        <w:t xml:space="preserve"> WI </w:t>
      </w:r>
      <w:r w:rsidR="000D70CE">
        <w:rPr>
          <w:sz w:val="22"/>
          <w:szCs w:val="22"/>
          <w:lang w:eastAsia="zh-CN"/>
        </w:rPr>
        <w:t xml:space="preserve">are </w:t>
      </w:r>
      <w:r w:rsidRPr="00BA3C02">
        <w:rPr>
          <w:sz w:val="22"/>
          <w:szCs w:val="22"/>
          <w:lang w:eastAsia="zh-CN"/>
        </w:rPr>
        <w:t>list</w:t>
      </w:r>
      <w:r w:rsidR="000D70CE">
        <w:rPr>
          <w:sz w:val="22"/>
          <w:szCs w:val="22"/>
          <w:lang w:eastAsia="zh-CN"/>
        </w:rPr>
        <w:t>ed</w:t>
      </w:r>
      <w:r w:rsidRPr="00BA3C02">
        <w:rPr>
          <w:sz w:val="22"/>
          <w:szCs w:val="22"/>
          <w:lang w:eastAsia="zh-CN"/>
        </w:rPr>
        <w:t xml:space="preserve"> as follow</w:t>
      </w:r>
      <w:r w:rsidR="000D70CE">
        <w:rPr>
          <w:sz w:val="22"/>
          <w:szCs w:val="22"/>
          <w:lang w:eastAsia="zh-CN"/>
        </w:rPr>
        <w:t>s</w:t>
      </w:r>
      <w:r w:rsidRPr="00BA3C02">
        <w:rPr>
          <w:sz w:val="22"/>
          <w:szCs w:val="22"/>
          <w:lang w:eastAsia="zh-CN"/>
        </w:rPr>
        <w:t>:</w:t>
      </w:r>
    </w:p>
    <w:tbl>
      <w:tblPr>
        <w:tblStyle w:val="10"/>
        <w:tblW w:w="0" w:type="auto"/>
        <w:tblLook w:val="04A0" w:firstRow="1" w:lastRow="0" w:firstColumn="1" w:lastColumn="0" w:noHBand="0" w:noVBand="1"/>
      </w:tblPr>
      <w:tblGrid>
        <w:gridCol w:w="9629"/>
      </w:tblGrid>
      <w:tr w:rsidR="006A6191" w:rsidRPr="006A6191" w14:paraId="660842B5" w14:textId="77777777" w:rsidTr="00C22D03">
        <w:tc>
          <w:tcPr>
            <w:tcW w:w="9629" w:type="dxa"/>
          </w:tcPr>
          <w:p w14:paraId="72926D31" w14:textId="77777777" w:rsidR="006A6191" w:rsidRPr="006A6191" w:rsidRDefault="006A6191" w:rsidP="00FF5A38">
            <w:pPr>
              <w:overflowPunct/>
              <w:autoSpaceDE/>
              <w:autoSpaceDN/>
              <w:adjustRightInd/>
              <w:spacing w:after="0"/>
              <w:textAlignment w:val="auto"/>
              <w:rPr>
                <w:lang w:eastAsia="en-US"/>
              </w:rPr>
            </w:pPr>
            <w:r w:rsidRPr="006A6191">
              <w:rPr>
                <w:lang w:eastAsia="en-US"/>
              </w:rPr>
              <w:t xml:space="preserve">For MBMS-dedicated cells, specify time-frequency </w:t>
            </w:r>
            <w:proofErr w:type="spellStart"/>
            <w:r w:rsidRPr="006A6191">
              <w:rPr>
                <w:lang w:eastAsia="en-US"/>
              </w:rPr>
              <w:t>interleavers</w:t>
            </w:r>
            <w:proofErr w:type="spellEnd"/>
            <w:r w:rsidRPr="006A6191">
              <w:rPr>
                <w:lang w:eastAsia="en-US"/>
              </w:rPr>
              <w:t xml:space="preserve"> [RAN1] and corresponding </w:t>
            </w:r>
            <w:proofErr w:type="spellStart"/>
            <w:r w:rsidRPr="006A6191">
              <w:rPr>
                <w:lang w:eastAsia="en-US"/>
              </w:rPr>
              <w:t>signaling</w:t>
            </w:r>
            <w:proofErr w:type="spellEnd"/>
            <w:r w:rsidRPr="006A6191">
              <w:rPr>
                <w:lang w:eastAsia="en-US"/>
              </w:rPr>
              <w:t xml:space="preserve"> [RAN2, RAN3]</w:t>
            </w:r>
          </w:p>
          <w:p w14:paraId="7673D3EE" w14:textId="77777777" w:rsidR="006A6191" w:rsidRPr="006A6191" w:rsidRDefault="006A6191" w:rsidP="00FF5A38">
            <w:pPr>
              <w:numPr>
                <w:ilvl w:val="0"/>
                <w:numId w:val="7"/>
              </w:numPr>
              <w:overflowPunct/>
              <w:autoSpaceDE/>
              <w:autoSpaceDN/>
              <w:adjustRightInd/>
              <w:spacing w:after="0"/>
              <w:textAlignment w:val="auto"/>
              <w:rPr>
                <w:lang w:val="en-US" w:eastAsia="en-US"/>
              </w:rPr>
            </w:pPr>
            <w:r w:rsidRPr="006A6191">
              <w:rPr>
                <w:lang w:val="en-US" w:eastAsia="en-US"/>
              </w:rPr>
              <w:t xml:space="preserve">For the time-interleaving part of 5G Broadcast TFI, one transport block is mapped to multiple non-consecutive subframes, following the principles of NR </w:t>
            </w:r>
            <w:proofErr w:type="spellStart"/>
            <w:r w:rsidRPr="006A6191">
              <w:rPr>
                <w:lang w:val="en-US" w:eastAsia="en-US"/>
              </w:rPr>
              <w:t>TBoMS</w:t>
            </w:r>
            <w:proofErr w:type="spellEnd"/>
            <w:r w:rsidRPr="006A6191">
              <w:rPr>
                <w:lang w:val="en-US" w:eastAsia="en-US"/>
              </w:rPr>
              <w:t>. The following steps are followed:</w:t>
            </w:r>
          </w:p>
          <w:p w14:paraId="5496374A" w14:textId="77777777" w:rsidR="006A6191" w:rsidRPr="006A6191" w:rsidRDefault="006A6191" w:rsidP="00FF5A38">
            <w:pPr>
              <w:numPr>
                <w:ilvl w:val="1"/>
                <w:numId w:val="7"/>
              </w:numPr>
              <w:overflowPunct/>
              <w:autoSpaceDE/>
              <w:autoSpaceDN/>
              <w:adjustRightInd/>
              <w:spacing w:after="0"/>
              <w:textAlignment w:val="auto"/>
              <w:rPr>
                <w:lang w:val="en-US" w:eastAsia="en-US"/>
              </w:rPr>
            </w:pPr>
            <w:r w:rsidRPr="006A6191">
              <w:rPr>
                <w:lang w:val="en-US" w:eastAsia="en-US"/>
              </w:rPr>
              <w:t xml:space="preserve">Scale the TBS by a factor of </w:t>
            </w:r>
            <w:r w:rsidRPr="006A6191">
              <w:rPr>
                <w:i/>
                <w:iCs/>
                <w:lang w:val="en-US" w:eastAsia="en-US"/>
              </w:rPr>
              <w:t>N</w:t>
            </w:r>
            <w:r w:rsidRPr="006A6191">
              <w:rPr>
                <w:lang w:val="en-US" w:eastAsia="en-US"/>
              </w:rPr>
              <w:t xml:space="preserve">, where </w:t>
            </w:r>
            <w:r w:rsidRPr="006A6191">
              <w:rPr>
                <w:i/>
                <w:iCs/>
                <w:lang w:val="en-US" w:eastAsia="en-US"/>
              </w:rPr>
              <w:t>N</w:t>
            </w:r>
            <w:r w:rsidRPr="006A6191">
              <w:rPr>
                <w:lang w:val="en-US" w:eastAsia="en-US"/>
              </w:rPr>
              <w:t xml:space="preserve"> is the number of subframes over which the TB is mapped. </w:t>
            </w:r>
          </w:p>
          <w:p w14:paraId="21D3E608" w14:textId="77777777" w:rsidR="006A6191" w:rsidRPr="006A6191" w:rsidRDefault="006A6191" w:rsidP="00FF5A38">
            <w:pPr>
              <w:numPr>
                <w:ilvl w:val="2"/>
                <w:numId w:val="7"/>
              </w:numPr>
              <w:overflowPunct/>
              <w:autoSpaceDE/>
              <w:autoSpaceDN/>
              <w:adjustRightInd/>
              <w:spacing w:after="0"/>
              <w:textAlignment w:val="auto"/>
              <w:rPr>
                <w:lang w:val="en-US" w:eastAsia="en-US"/>
              </w:rPr>
            </w:pPr>
            <w:r w:rsidRPr="006A6191">
              <w:rPr>
                <w:lang w:val="en-US" w:eastAsia="en-US"/>
              </w:rPr>
              <w:t xml:space="preserve">RAN1 to discuss the details of the scaling, the value(s) for </w:t>
            </w:r>
            <w:r w:rsidRPr="006A6191">
              <w:rPr>
                <w:i/>
                <w:iCs/>
                <w:lang w:val="en-US" w:eastAsia="en-US"/>
              </w:rPr>
              <w:t xml:space="preserve">N </w:t>
            </w:r>
            <w:r w:rsidRPr="006A6191">
              <w:rPr>
                <w:lang w:val="en-US" w:eastAsia="en-US"/>
              </w:rPr>
              <w:t xml:space="preserve">and the set of subframes over which the TB is mapped, including how to schedule the </w:t>
            </w:r>
            <w:proofErr w:type="spellStart"/>
            <w:r w:rsidRPr="006A6191">
              <w:rPr>
                <w:lang w:val="en-US" w:eastAsia="en-US"/>
              </w:rPr>
              <w:t>TBs.</w:t>
            </w:r>
            <w:proofErr w:type="spellEnd"/>
          </w:p>
          <w:p w14:paraId="592C73B5" w14:textId="77777777" w:rsidR="006A6191" w:rsidRPr="006A6191" w:rsidRDefault="006A6191" w:rsidP="00FF5A38">
            <w:pPr>
              <w:numPr>
                <w:ilvl w:val="1"/>
                <w:numId w:val="7"/>
              </w:numPr>
              <w:overflowPunct/>
              <w:autoSpaceDE/>
              <w:autoSpaceDN/>
              <w:adjustRightInd/>
              <w:spacing w:after="0"/>
              <w:textAlignment w:val="auto"/>
              <w:rPr>
                <w:lang w:val="en-US" w:eastAsia="en-US"/>
              </w:rPr>
            </w:pPr>
            <w:r w:rsidRPr="006A6191">
              <w:rPr>
                <w:lang w:val="en-US" w:eastAsia="en-US"/>
              </w:rPr>
              <w:t xml:space="preserve">Within one subframe, the transmitted rate matched bits are read consecutively from the circular buffer. </w:t>
            </w:r>
          </w:p>
          <w:p w14:paraId="195FC671" w14:textId="77777777" w:rsidR="006A6191" w:rsidRPr="006A6191" w:rsidRDefault="006A6191" w:rsidP="00FF5A38">
            <w:pPr>
              <w:numPr>
                <w:ilvl w:val="2"/>
                <w:numId w:val="7"/>
              </w:numPr>
              <w:overflowPunct/>
              <w:autoSpaceDE/>
              <w:autoSpaceDN/>
              <w:adjustRightInd/>
              <w:spacing w:after="0"/>
              <w:textAlignment w:val="auto"/>
              <w:rPr>
                <w:lang w:val="en-US" w:eastAsia="en-US"/>
              </w:rPr>
            </w:pPr>
            <w:r w:rsidRPr="006A6191">
              <w:rPr>
                <w:lang w:val="en-US" w:eastAsia="en-US"/>
              </w:rPr>
              <w:t>In a given subframe, the procedure in TS 36.212 Section 5.1.4.1.2 applies (except for the parameter k0</w:t>
            </w:r>
            <w:r w:rsidRPr="006A6191">
              <w:rPr>
                <w:lang w:val="en-US" w:eastAsia="en-US"/>
              </w:rPr>
              <w:fldChar w:fldCharType="begin"/>
            </w:r>
            <w:r w:rsidRPr="006A6191">
              <w:rPr>
                <w:lang w:val="en-US" w:eastAsia="en-US"/>
              </w:rPr>
              <w:instrText xml:space="preserve"> QUOTE </w:instrText>
            </w:r>
            <m:oMath>
              <m:sSub>
                <m:sSubPr>
                  <m:ctrlPr>
                    <w:rPr>
                      <w:rFonts w:ascii="Cambria Math" w:eastAsia="等线" w:hAnsi="Cambria Math"/>
                      <w:i/>
                      <w:iCs/>
                      <w:color w:val="000000"/>
                      <w:kern w:val="24"/>
                      <w:sz w:val="28"/>
                      <w:szCs w:val="28"/>
                      <w:lang w:val="en-US" w:eastAsia="zh-CN"/>
                    </w:rPr>
                  </m:ctrlPr>
                </m:sSubPr>
                <m:e>
                  <m:r>
                    <m:rPr>
                      <m:sty m:val="p"/>
                    </m:rPr>
                    <w:rPr>
                      <w:rFonts w:ascii="Cambria Math" w:eastAsia="等线" w:hAnsi="Cambria Math"/>
                      <w:color w:val="000000"/>
                      <w:kern w:val="24"/>
                      <w:sz w:val="28"/>
                      <w:szCs w:val="28"/>
                      <w:lang w:val="en-US" w:eastAsia="zh-CN"/>
                    </w:rPr>
                    <m:t>k</m:t>
                  </m:r>
                </m:e>
                <m:sub>
                  <m:r>
                    <m:rPr>
                      <m:sty m:val="p"/>
                    </m:rPr>
                    <w:rPr>
                      <w:rFonts w:ascii="Cambria Math" w:eastAsia="等线" w:hAnsi="Cambria Math"/>
                      <w:color w:val="000000"/>
                      <w:kern w:val="24"/>
                      <w:sz w:val="28"/>
                      <w:szCs w:val="28"/>
                      <w:lang w:val="en-US" w:eastAsia="zh-CN"/>
                    </w:rPr>
                    <m:t>0</m:t>
                  </m:r>
                </m:sub>
              </m:sSub>
            </m:oMath>
            <w:r w:rsidRPr="006A6191">
              <w:rPr>
                <w:lang w:val="en-US" w:eastAsia="en-US"/>
              </w:rPr>
              <w:instrText xml:space="preserve"> </w:instrText>
            </w:r>
            <w:r w:rsidRPr="006A6191">
              <w:rPr>
                <w:lang w:val="en-US" w:eastAsia="en-US"/>
              </w:rPr>
              <w:fldChar w:fldCharType="end"/>
            </w:r>
            <w:r w:rsidRPr="006A6191">
              <w:rPr>
                <w:lang w:val="en-US" w:eastAsia="en-US"/>
              </w:rPr>
              <w:t xml:space="preserve"> which needs to be modified according to point 3 below)</w:t>
            </w:r>
          </w:p>
          <w:p w14:paraId="0A4C8ECF" w14:textId="77777777" w:rsidR="006A6191" w:rsidRPr="006A6191" w:rsidRDefault="006A6191" w:rsidP="00FF5A38">
            <w:pPr>
              <w:numPr>
                <w:ilvl w:val="2"/>
                <w:numId w:val="7"/>
              </w:numPr>
              <w:overflowPunct/>
              <w:autoSpaceDE/>
              <w:autoSpaceDN/>
              <w:adjustRightInd/>
              <w:spacing w:after="0"/>
              <w:textAlignment w:val="auto"/>
              <w:rPr>
                <w:lang w:val="en-US" w:eastAsia="en-US"/>
              </w:rPr>
            </w:pPr>
            <w:r w:rsidRPr="006A6191">
              <w:rPr>
                <w:lang w:val="en-US" w:eastAsia="en-US"/>
              </w:rPr>
              <w:t>Before frequency interleaving (if applied), the mapping from coded bits to RE follows the current specification.</w:t>
            </w:r>
          </w:p>
          <w:p w14:paraId="360F3FB1" w14:textId="77777777" w:rsidR="006A6191" w:rsidRPr="006A6191" w:rsidRDefault="006A6191" w:rsidP="00FF5A38">
            <w:pPr>
              <w:numPr>
                <w:ilvl w:val="1"/>
                <w:numId w:val="7"/>
              </w:numPr>
              <w:overflowPunct/>
              <w:autoSpaceDE/>
              <w:autoSpaceDN/>
              <w:adjustRightInd/>
              <w:spacing w:after="0"/>
              <w:textAlignment w:val="auto"/>
              <w:rPr>
                <w:lang w:val="en-US" w:eastAsia="en-US"/>
              </w:rPr>
            </w:pPr>
            <w:r w:rsidRPr="006A6191">
              <w:rPr>
                <w:lang w:val="en-US" w:eastAsia="en-US"/>
              </w:rPr>
              <w:t>Across subframes belonging to the same TB, the starting point for reading from the circular buffer (k0</w:t>
            </w:r>
            <w:r w:rsidRPr="006A6191">
              <w:rPr>
                <w:lang w:val="en-US" w:eastAsia="en-US"/>
              </w:rPr>
              <w:fldChar w:fldCharType="begin"/>
            </w:r>
            <w:r w:rsidRPr="006A6191">
              <w:rPr>
                <w:lang w:val="en-US" w:eastAsia="en-US"/>
              </w:rPr>
              <w:instrText xml:space="preserve"> QUOTE </w:instrText>
            </w:r>
            <m:oMath>
              <m:r>
                <m:rPr>
                  <m:sty m:val="p"/>
                </m:rPr>
                <w:rPr>
                  <w:rFonts w:ascii="Cambria Math" w:eastAsia="等线" w:hAnsi="Cambria Math"/>
                  <w:color w:val="FF0000"/>
                  <w:kern w:val="24"/>
                  <w:sz w:val="36"/>
                  <w:szCs w:val="36"/>
                  <w:lang w:val="en-US" w:eastAsia="zh-CN"/>
                </w:rPr>
                <m:t>(</m:t>
              </m:r>
              <m:sSub>
                <m:sSubPr>
                  <m:ctrlPr>
                    <w:rPr>
                      <w:rFonts w:ascii="Cambria Math" w:eastAsia="等线" w:hAnsi="Cambria Math"/>
                      <w:i/>
                      <w:iCs/>
                      <w:color w:val="FF0000"/>
                      <w:kern w:val="24"/>
                      <w:sz w:val="36"/>
                      <w:szCs w:val="36"/>
                      <w:lang w:val="en-US" w:eastAsia="zh-CN"/>
                    </w:rPr>
                  </m:ctrlPr>
                </m:sSubPr>
                <m:e>
                  <m:r>
                    <m:rPr>
                      <m:sty m:val="p"/>
                    </m:rPr>
                    <w:rPr>
                      <w:rFonts w:ascii="Cambria Math" w:eastAsia="等线" w:hAnsi="Cambria Math"/>
                      <w:color w:val="FF0000"/>
                      <w:kern w:val="24"/>
                      <w:sz w:val="36"/>
                      <w:szCs w:val="36"/>
                      <w:lang w:val="en-US" w:eastAsia="zh-CN"/>
                    </w:rPr>
                    <m:t>k</m:t>
                  </m:r>
                </m:e>
                <m:sub>
                  <m:r>
                    <m:rPr>
                      <m:sty m:val="p"/>
                    </m:rPr>
                    <w:rPr>
                      <w:rFonts w:ascii="Cambria Math" w:eastAsia="等线" w:hAnsi="Cambria Math"/>
                      <w:color w:val="FF0000"/>
                      <w:kern w:val="24"/>
                      <w:sz w:val="36"/>
                      <w:szCs w:val="36"/>
                      <w:lang w:val="en-US" w:eastAsia="zh-CN"/>
                    </w:rPr>
                    <m:t>0</m:t>
                  </m:r>
                </m:sub>
              </m:sSub>
            </m:oMath>
            <w:r w:rsidRPr="006A6191">
              <w:rPr>
                <w:lang w:val="en-US" w:eastAsia="en-US"/>
              </w:rPr>
              <w:instrText xml:space="preserve"> </w:instrText>
            </w:r>
            <w:r w:rsidRPr="006A6191">
              <w:rPr>
                <w:lang w:val="en-US" w:eastAsia="en-US"/>
              </w:rPr>
              <w:fldChar w:fldCharType="end"/>
            </w:r>
            <w:r w:rsidRPr="006A6191">
              <w:rPr>
                <w:lang w:val="en-US" w:eastAsia="en-US"/>
              </w:rPr>
              <w:t xml:space="preserve"> in TS 36.212 Section 5.1.4.1.2) is to be decided by RAN1</w:t>
            </w:r>
          </w:p>
          <w:p w14:paraId="020B2E64" w14:textId="77777777" w:rsidR="006A6191" w:rsidRPr="006A6191" w:rsidRDefault="006A6191" w:rsidP="00FF5A38">
            <w:pPr>
              <w:numPr>
                <w:ilvl w:val="1"/>
                <w:numId w:val="8"/>
              </w:numPr>
              <w:overflowPunct/>
              <w:autoSpaceDE/>
              <w:autoSpaceDN/>
              <w:adjustRightInd/>
              <w:spacing w:after="0"/>
              <w:textAlignment w:val="auto"/>
              <w:rPr>
                <w:lang w:val="en-US" w:eastAsia="en-US"/>
              </w:rPr>
            </w:pPr>
            <w:r w:rsidRPr="006A6191">
              <w:rPr>
                <w:lang w:val="en-US" w:eastAsia="en-US"/>
              </w:rPr>
              <w:t>NOTE 1: The maximum TBS after scaling and soft buffer size should follow limitations imposed by current LTE categories. RAN1 to discuss how to capture this limitation.</w:t>
            </w:r>
          </w:p>
          <w:p w14:paraId="01FF5194" w14:textId="77777777" w:rsidR="006A6191" w:rsidRPr="006A6191" w:rsidRDefault="006A6191" w:rsidP="00FF5A38">
            <w:pPr>
              <w:numPr>
                <w:ilvl w:val="1"/>
                <w:numId w:val="8"/>
              </w:numPr>
              <w:overflowPunct/>
              <w:autoSpaceDE/>
              <w:autoSpaceDN/>
              <w:adjustRightInd/>
              <w:spacing w:after="0"/>
              <w:textAlignment w:val="auto"/>
              <w:rPr>
                <w:lang w:val="en-US" w:eastAsia="en-US"/>
              </w:rPr>
            </w:pPr>
            <w:r w:rsidRPr="006A6191">
              <w:rPr>
                <w:lang w:val="en-US" w:eastAsia="en-US"/>
              </w:rPr>
              <w:t xml:space="preserve">NOTE 2: Time </w:t>
            </w:r>
            <w:r w:rsidRPr="006A6191">
              <w:rPr>
                <w:lang w:eastAsia="en-US"/>
              </w:rPr>
              <w:t>interleaving is not applied for PMCH carrying MSI and/or MCCH.</w:t>
            </w:r>
          </w:p>
          <w:p w14:paraId="3AE9446E" w14:textId="77777777" w:rsidR="006A6191" w:rsidRPr="006A6191" w:rsidRDefault="006A6191" w:rsidP="00FF5A38">
            <w:pPr>
              <w:numPr>
                <w:ilvl w:val="0"/>
                <w:numId w:val="8"/>
              </w:numPr>
              <w:overflowPunct/>
              <w:autoSpaceDE/>
              <w:autoSpaceDN/>
              <w:adjustRightInd/>
              <w:spacing w:after="0"/>
              <w:textAlignment w:val="auto"/>
              <w:rPr>
                <w:lang w:val="en-US" w:eastAsia="en-US"/>
              </w:rPr>
            </w:pPr>
            <w:r w:rsidRPr="006A6191">
              <w:rPr>
                <w:lang w:val="en-US" w:eastAsia="en-US"/>
              </w:rPr>
              <w:t>For the frequency-interleaving part of 5G Broadcast TFI, interleaving is performed via a row-column interleaving with the following steps:</w:t>
            </w:r>
          </w:p>
          <w:p w14:paraId="21F2FA23" w14:textId="77777777" w:rsidR="006A6191" w:rsidRPr="006A6191" w:rsidRDefault="006A6191" w:rsidP="00FF5A38">
            <w:pPr>
              <w:numPr>
                <w:ilvl w:val="1"/>
                <w:numId w:val="9"/>
              </w:numPr>
              <w:overflowPunct/>
              <w:autoSpaceDE/>
              <w:autoSpaceDN/>
              <w:adjustRightInd/>
              <w:spacing w:after="0"/>
              <w:textAlignment w:val="auto"/>
              <w:rPr>
                <w:lang w:val="en-US" w:eastAsia="en-US"/>
              </w:rPr>
            </w:pPr>
            <w:r w:rsidRPr="006A6191">
              <w:rPr>
                <w:lang w:val="en-US" w:eastAsia="en-US"/>
              </w:rPr>
              <w:t>Data symbols in an OFDM symbol are written column-wise.</w:t>
            </w:r>
          </w:p>
          <w:p w14:paraId="0172DC2C" w14:textId="77777777" w:rsidR="006A6191" w:rsidRPr="006A6191" w:rsidRDefault="006A6191" w:rsidP="00FF5A38">
            <w:pPr>
              <w:numPr>
                <w:ilvl w:val="2"/>
                <w:numId w:val="10"/>
              </w:numPr>
              <w:overflowPunct/>
              <w:autoSpaceDE/>
              <w:autoSpaceDN/>
              <w:adjustRightInd/>
              <w:spacing w:after="0"/>
              <w:textAlignment w:val="auto"/>
              <w:rPr>
                <w:lang w:val="en-US" w:eastAsia="en-US"/>
              </w:rPr>
            </w:pPr>
            <w:r w:rsidRPr="006A6191">
              <w:rPr>
                <w:lang w:val="en-US" w:eastAsia="en-US"/>
              </w:rPr>
              <w:t>RAN1 to decide what is the unit over which data symbols are written (</w:t>
            </w:r>
            <w:proofErr w:type="gramStart"/>
            <w:r w:rsidRPr="006A6191">
              <w:rPr>
                <w:lang w:val="en-US" w:eastAsia="en-US"/>
              </w:rPr>
              <w:t>e.g.</w:t>
            </w:r>
            <w:proofErr w:type="gramEnd"/>
            <w:r w:rsidRPr="006A6191">
              <w:rPr>
                <w:lang w:val="en-US" w:eastAsia="en-US"/>
              </w:rPr>
              <w:t xml:space="preserve"> a single RE, four REs, etc.)</w:t>
            </w:r>
          </w:p>
          <w:p w14:paraId="2E753417" w14:textId="77777777" w:rsidR="006A6191" w:rsidRPr="006A6191" w:rsidRDefault="006A6191" w:rsidP="00FF5A38">
            <w:pPr>
              <w:numPr>
                <w:ilvl w:val="1"/>
                <w:numId w:val="9"/>
              </w:numPr>
              <w:overflowPunct/>
              <w:autoSpaceDE/>
              <w:autoSpaceDN/>
              <w:adjustRightInd/>
              <w:spacing w:after="0"/>
              <w:textAlignment w:val="auto"/>
              <w:rPr>
                <w:lang w:val="en-US" w:eastAsia="en-US"/>
              </w:rPr>
            </w:pPr>
            <w:r w:rsidRPr="006A6191">
              <w:rPr>
                <w:lang w:val="en-US" w:eastAsia="en-US"/>
              </w:rPr>
              <w:t>The rows and elements in each row may be permuted, with details to be decided by RAN1.</w:t>
            </w:r>
          </w:p>
          <w:p w14:paraId="615C215C" w14:textId="77777777" w:rsidR="006A6191" w:rsidRPr="006A6191" w:rsidRDefault="006A6191" w:rsidP="00FF5A38">
            <w:pPr>
              <w:numPr>
                <w:ilvl w:val="1"/>
                <w:numId w:val="9"/>
              </w:numPr>
              <w:overflowPunct/>
              <w:autoSpaceDE/>
              <w:autoSpaceDN/>
              <w:adjustRightInd/>
              <w:spacing w:after="0"/>
              <w:textAlignment w:val="auto"/>
              <w:rPr>
                <w:lang w:val="en-US" w:eastAsia="en-US"/>
              </w:rPr>
            </w:pPr>
            <w:r w:rsidRPr="006A6191">
              <w:rPr>
                <w:lang w:val="en-US" w:eastAsia="en-US"/>
              </w:rPr>
              <w:t>Data symbols in an OFDM symbol are read row-wise.</w:t>
            </w:r>
          </w:p>
          <w:p w14:paraId="2678A4F2" w14:textId="77777777" w:rsidR="006A6191" w:rsidRPr="006A6191" w:rsidRDefault="006A6191" w:rsidP="00FF5A38">
            <w:pPr>
              <w:numPr>
                <w:ilvl w:val="2"/>
                <w:numId w:val="11"/>
              </w:numPr>
              <w:overflowPunct/>
              <w:autoSpaceDE/>
              <w:autoSpaceDN/>
              <w:adjustRightInd/>
              <w:spacing w:after="0"/>
              <w:textAlignment w:val="auto"/>
              <w:rPr>
                <w:lang w:val="en-US" w:eastAsia="en-US"/>
              </w:rPr>
            </w:pPr>
            <w:r w:rsidRPr="006A6191">
              <w:rPr>
                <w:lang w:val="en-US" w:eastAsia="en-US"/>
              </w:rPr>
              <w:t>RAN1 to decide the number of {rows, columns} of the interleaver.</w:t>
            </w:r>
          </w:p>
          <w:p w14:paraId="7D5CA3E3" w14:textId="77777777" w:rsidR="006A6191" w:rsidRPr="006A6191" w:rsidRDefault="006A6191" w:rsidP="00FF5A38">
            <w:pPr>
              <w:overflowPunct/>
              <w:autoSpaceDE/>
              <w:autoSpaceDN/>
              <w:adjustRightInd/>
              <w:spacing w:after="0"/>
              <w:textAlignment w:val="auto"/>
              <w:rPr>
                <w:lang w:val="en-US" w:eastAsia="en-US"/>
              </w:rPr>
            </w:pPr>
            <w:r w:rsidRPr="006A6191">
              <w:rPr>
                <w:lang w:val="en-US" w:eastAsia="en-US"/>
              </w:rPr>
              <w:t>NOTE: Time-frequency interleaving is not applicable to 0.37kHz SCS.</w:t>
            </w:r>
          </w:p>
        </w:tc>
      </w:tr>
    </w:tbl>
    <w:p w14:paraId="77DB541E" w14:textId="71E7593D" w:rsidR="001F03CF" w:rsidRPr="00402BA4" w:rsidRDefault="000C444F" w:rsidP="009D15A8">
      <w:pPr>
        <w:spacing w:before="180"/>
        <w:rPr>
          <w:sz w:val="22"/>
          <w:szCs w:val="22"/>
          <w:lang w:eastAsia="zh-CN"/>
        </w:rPr>
      </w:pPr>
      <w:r w:rsidRPr="00ED0790">
        <w:rPr>
          <w:rFonts w:hint="eastAsia"/>
          <w:sz w:val="22"/>
          <w:szCs w:val="22"/>
          <w:lang w:eastAsia="en-GB"/>
        </w:rPr>
        <w:t>I</w:t>
      </w:r>
      <w:r w:rsidRPr="00ED0790">
        <w:rPr>
          <w:sz w:val="22"/>
          <w:szCs w:val="22"/>
          <w:lang w:eastAsia="en-GB"/>
        </w:rPr>
        <w:t xml:space="preserve">n this contribution, we </w:t>
      </w:r>
      <w:bookmarkStart w:id="2" w:name="_Toc147158671"/>
      <w:bookmarkStart w:id="3" w:name="_Toc499559238"/>
      <w:bookmarkStart w:id="4" w:name="_Toc61387172"/>
      <w:r w:rsidR="008C35C0" w:rsidRPr="00ED0790">
        <w:rPr>
          <w:sz w:val="22"/>
          <w:szCs w:val="22"/>
          <w:lang w:eastAsia="en-GB"/>
        </w:rPr>
        <w:t xml:space="preserve">will </w:t>
      </w:r>
      <w:r w:rsidR="00126C7C" w:rsidRPr="00ED0790">
        <w:rPr>
          <w:sz w:val="22"/>
          <w:szCs w:val="22"/>
          <w:lang w:eastAsia="en-GB"/>
        </w:rPr>
        <w:t>analyse</w:t>
      </w:r>
      <w:r w:rsidR="001F03CF" w:rsidRPr="00ED0790">
        <w:rPr>
          <w:sz w:val="22"/>
          <w:szCs w:val="22"/>
          <w:lang w:eastAsia="en-GB"/>
        </w:rPr>
        <w:t xml:space="preserve"> the RAN</w:t>
      </w:r>
      <w:r w:rsidR="007F0F7B">
        <w:rPr>
          <w:sz w:val="22"/>
          <w:szCs w:val="22"/>
          <w:lang w:eastAsia="en-GB"/>
        </w:rPr>
        <w:t>3</w:t>
      </w:r>
      <w:r w:rsidR="001F03CF" w:rsidRPr="00ED0790">
        <w:rPr>
          <w:sz w:val="22"/>
          <w:szCs w:val="22"/>
          <w:lang w:eastAsia="en-GB"/>
        </w:rPr>
        <w:t xml:space="preserve"> impact</w:t>
      </w:r>
      <w:r w:rsidR="00C64B51" w:rsidRPr="00ED0790">
        <w:rPr>
          <w:sz w:val="22"/>
          <w:szCs w:val="22"/>
          <w:lang w:eastAsia="en-GB"/>
        </w:rPr>
        <w:t>s</w:t>
      </w:r>
      <w:r w:rsidR="001F03CF" w:rsidRPr="00ED0790">
        <w:rPr>
          <w:sz w:val="22"/>
          <w:szCs w:val="22"/>
          <w:lang w:eastAsia="en-GB"/>
        </w:rPr>
        <w:t xml:space="preserve"> to support</w:t>
      </w:r>
      <w:r w:rsidR="002E3CC3" w:rsidRPr="002E3CC3">
        <w:rPr>
          <w:sz w:val="22"/>
          <w:szCs w:val="22"/>
          <w:lang w:eastAsia="en-GB"/>
        </w:rPr>
        <w:t xml:space="preserve"> </w:t>
      </w:r>
      <w:r w:rsidR="00402BA4" w:rsidRPr="00BA3C02">
        <w:rPr>
          <w:sz w:val="22"/>
          <w:szCs w:val="22"/>
          <w:lang w:eastAsia="zh-CN"/>
        </w:rPr>
        <w:t>time and frequency</w:t>
      </w:r>
      <w:r w:rsidR="00402BA4" w:rsidRPr="00402BA4">
        <w:rPr>
          <w:sz w:val="22"/>
          <w:szCs w:val="22"/>
          <w:lang w:eastAsia="zh-CN"/>
        </w:rPr>
        <w:t xml:space="preserve"> </w:t>
      </w:r>
      <w:proofErr w:type="spellStart"/>
      <w:r w:rsidR="00402BA4" w:rsidRPr="00402BA4">
        <w:rPr>
          <w:sz w:val="22"/>
          <w:szCs w:val="22"/>
          <w:lang w:eastAsia="zh-CN"/>
        </w:rPr>
        <w:t>interleaver</w:t>
      </w:r>
      <w:r w:rsidR="000D70CE">
        <w:rPr>
          <w:sz w:val="22"/>
          <w:szCs w:val="22"/>
          <w:lang w:eastAsia="zh-CN"/>
        </w:rPr>
        <w:t>s</w:t>
      </w:r>
      <w:proofErr w:type="spellEnd"/>
      <w:r w:rsidR="00402BA4" w:rsidRPr="00402BA4">
        <w:rPr>
          <w:sz w:val="22"/>
          <w:szCs w:val="22"/>
          <w:lang w:eastAsia="zh-CN"/>
        </w:rPr>
        <w:t xml:space="preserve"> </w:t>
      </w:r>
      <w:r w:rsidR="00402BA4" w:rsidRPr="00402BA4">
        <w:rPr>
          <w:rFonts w:hint="eastAsia"/>
          <w:sz w:val="22"/>
          <w:szCs w:val="22"/>
          <w:lang w:eastAsia="zh-CN"/>
        </w:rPr>
        <w:t>for</w:t>
      </w:r>
      <w:r w:rsidR="00402BA4" w:rsidRPr="00402BA4">
        <w:rPr>
          <w:sz w:val="22"/>
          <w:szCs w:val="22"/>
          <w:lang w:eastAsia="zh-CN"/>
        </w:rPr>
        <w:t xml:space="preserve"> </w:t>
      </w:r>
      <w:r w:rsidR="00402BA4" w:rsidRPr="00402BA4">
        <w:rPr>
          <w:rFonts w:hint="eastAsia"/>
          <w:sz w:val="22"/>
          <w:szCs w:val="22"/>
          <w:lang w:eastAsia="zh-CN"/>
        </w:rPr>
        <w:t>MB</w:t>
      </w:r>
      <w:r w:rsidR="00402BA4" w:rsidRPr="00402BA4">
        <w:rPr>
          <w:sz w:val="22"/>
          <w:szCs w:val="22"/>
          <w:lang w:eastAsia="zh-CN"/>
        </w:rPr>
        <w:t>MS service.</w:t>
      </w:r>
    </w:p>
    <w:p w14:paraId="0FC64412" w14:textId="649C817F" w:rsidR="00406CBE" w:rsidRDefault="000C444F" w:rsidP="00C63F05">
      <w:pPr>
        <w:pStyle w:val="Heading1"/>
        <w:rPr>
          <w:rFonts w:eastAsia="宋体"/>
          <w:lang w:eastAsia="zh-CN"/>
        </w:rPr>
      </w:pPr>
      <w:r>
        <w:rPr>
          <w:rFonts w:eastAsia="宋体"/>
          <w:lang w:eastAsia="zh-CN"/>
        </w:rPr>
        <w:t>2</w:t>
      </w:r>
      <w:r>
        <w:rPr>
          <w:rFonts w:eastAsia="宋体"/>
          <w:lang w:eastAsia="zh-CN"/>
        </w:rPr>
        <w:tab/>
        <w:t>Discussion</w:t>
      </w:r>
      <w:bookmarkEnd w:id="2"/>
      <w:bookmarkEnd w:id="3"/>
      <w:bookmarkEnd w:id="4"/>
    </w:p>
    <w:p w14:paraId="65454EEF" w14:textId="641BED69" w:rsidR="005F4931" w:rsidRPr="00482684" w:rsidRDefault="005F4931" w:rsidP="003108AE">
      <w:pPr>
        <w:overflowPunct/>
        <w:snapToGrid w:val="0"/>
        <w:spacing w:after="120"/>
        <w:textAlignment w:val="auto"/>
        <w:rPr>
          <w:rFonts w:eastAsia="等线"/>
          <w:sz w:val="22"/>
          <w:szCs w:val="22"/>
          <w:lang w:eastAsia="zh-CN"/>
        </w:rPr>
      </w:pPr>
      <w:r w:rsidRPr="00482684">
        <w:rPr>
          <w:rFonts w:eastAsia="等线"/>
          <w:sz w:val="22"/>
          <w:szCs w:val="22"/>
          <w:lang w:eastAsia="zh-CN"/>
        </w:rPr>
        <w:t>According to the WID, the time</w:t>
      </w:r>
      <w:r w:rsidR="000D70CE">
        <w:rPr>
          <w:rFonts w:eastAsia="等线"/>
          <w:sz w:val="22"/>
          <w:szCs w:val="22"/>
          <w:lang w:eastAsia="zh-CN"/>
        </w:rPr>
        <w:t>-</w:t>
      </w:r>
      <w:r w:rsidRPr="00482684">
        <w:rPr>
          <w:rFonts w:eastAsia="等线"/>
          <w:sz w:val="22"/>
          <w:szCs w:val="22"/>
          <w:lang w:eastAsia="zh-CN"/>
        </w:rPr>
        <w:t>frequency interleaving</w:t>
      </w:r>
      <w:r w:rsidR="000D70CE">
        <w:rPr>
          <w:rFonts w:eastAsia="等线"/>
          <w:sz w:val="22"/>
          <w:szCs w:val="22"/>
          <w:lang w:eastAsia="zh-CN"/>
        </w:rPr>
        <w:t xml:space="preserve"> (TFI)</w:t>
      </w:r>
      <w:r w:rsidRPr="00482684">
        <w:rPr>
          <w:rFonts w:eastAsia="等线"/>
          <w:sz w:val="22"/>
          <w:szCs w:val="22"/>
          <w:lang w:eastAsia="zh-CN"/>
        </w:rPr>
        <w:t xml:space="preserve"> is introduced for MBMS-dedicated cells to </w:t>
      </w:r>
      <w:r w:rsidR="000D70CE" w:rsidRPr="00482684">
        <w:rPr>
          <w:rFonts w:eastAsia="等线"/>
          <w:sz w:val="22"/>
          <w:szCs w:val="22"/>
          <w:lang w:eastAsia="zh-CN"/>
        </w:rPr>
        <w:t>imp</w:t>
      </w:r>
      <w:r w:rsidR="000D70CE">
        <w:rPr>
          <w:rFonts w:eastAsia="等线"/>
          <w:sz w:val="22"/>
          <w:szCs w:val="22"/>
          <w:lang w:eastAsia="zh-CN"/>
        </w:rPr>
        <w:t>rove</w:t>
      </w:r>
      <w:r w:rsidR="000D70CE" w:rsidRPr="00482684">
        <w:rPr>
          <w:rFonts w:eastAsia="等线"/>
          <w:sz w:val="22"/>
          <w:szCs w:val="22"/>
          <w:lang w:eastAsia="zh-CN"/>
        </w:rPr>
        <w:t xml:space="preserve"> </w:t>
      </w:r>
      <w:r w:rsidRPr="00482684">
        <w:rPr>
          <w:rFonts w:eastAsia="等线" w:hint="eastAsia"/>
          <w:sz w:val="22"/>
          <w:szCs w:val="22"/>
          <w:lang w:eastAsia="zh-CN"/>
        </w:rPr>
        <w:t>the</w:t>
      </w:r>
      <w:r w:rsidRPr="00482684">
        <w:rPr>
          <w:rFonts w:eastAsia="等线"/>
          <w:sz w:val="22"/>
          <w:szCs w:val="22"/>
          <w:lang w:eastAsia="zh-CN"/>
        </w:rPr>
        <w:t xml:space="preserve"> performance in the presence of multipath and fading channels. </w:t>
      </w:r>
      <w:r w:rsidR="003108AE" w:rsidRPr="00482684">
        <w:rPr>
          <w:rFonts w:eastAsia="等线"/>
          <w:sz w:val="22"/>
          <w:szCs w:val="22"/>
          <w:lang w:eastAsia="zh-CN"/>
        </w:rPr>
        <w:t xml:space="preserve">The </w:t>
      </w:r>
      <w:proofErr w:type="spellStart"/>
      <w:r w:rsidR="003108AE" w:rsidRPr="00482684">
        <w:rPr>
          <w:rFonts w:eastAsia="等线" w:hint="eastAsia"/>
          <w:sz w:val="22"/>
          <w:szCs w:val="22"/>
          <w:lang w:eastAsia="zh-CN"/>
        </w:rPr>
        <w:t>e</w:t>
      </w:r>
      <w:r w:rsidR="003108AE" w:rsidRPr="00482684">
        <w:rPr>
          <w:rFonts w:eastAsia="等线"/>
          <w:sz w:val="22"/>
          <w:szCs w:val="22"/>
          <w:lang w:eastAsia="zh-CN"/>
        </w:rPr>
        <w:t>NB</w:t>
      </w:r>
      <w:proofErr w:type="spellEnd"/>
      <w:r w:rsidR="003108AE" w:rsidRPr="00482684">
        <w:rPr>
          <w:rFonts w:eastAsia="等线"/>
          <w:sz w:val="22"/>
          <w:szCs w:val="22"/>
          <w:lang w:eastAsia="zh-CN"/>
        </w:rPr>
        <w:t xml:space="preserve"> should broadcast the MBMS session using </w:t>
      </w:r>
      <w:r w:rsidR="000D70CE">
        <w:rPr>
          <w:rFonts w:eastAsia="等线"/>
          <w:sz w:val="22"/>
          <w:szCs w:val="22"/>
          <w:lang w:eastAsia="zh-CN"/>
        </w:rPr>
        <w:t>TFI</w:t>
      </w:r>
      <w:r w:rsidR="003108AE" w:rsidRPr="00482684">
        <w:rPr>
          <w:rFonts w:eastAsia="等线"/>
          <w:sz w:val="22"/>
          <w:szCs w:val="22"/>
          <w:lang w:eastAsia="zh-CN"/>
        </w:rPr>
        <w:t xml:space="preserve">, which mainly </w:t>
      </w:r>
      <w:r w:rsidR="003108AE" w:rsidRPr="00482684">
        <w:rPr>
          <w:rFonts w:eastAsia="等线" w:hint="eastAsia"/>
          <w:sz w:val="22"/>
          <w:szCs w:val="22"/>
          <w:lang w:eastAsia="zh-CN"/>
        </w:rPr>
        <w:t>d</w:t>
      </w:r>
      <w:r w:rsidR="003108AE" w:rsidRPr="00482684">
        <w:rPr>
          <w:rFonts w:eastAsia="等线"/>
          <w:sz w:val="22"/>
          <w:szCs w:val="22"/>
          <w:lang w:eastAsia="zh-CN"/>
        </w:rPr>
        <w:t>isperses the transmission resources in time domain and</w:t>
      </w:r>
      <w:r w:rsidR="003108AE" w:rsidRPr="00482684">
        <w:rPr>
          <w:rFonts w:eastAsia="等线" w:hint="eastAsia"/>
          <w:sz w:val="22"/>
          <w:szCs w:val="22"/>
          <w:lang w:eastAsia="zh-CN"/>
        </w:rPr>
        <w:t>/</w:t>
      </w:r>
      <w:r w:rsidR="003108AE" w:rsidRPr="00482684">
        <w:rPr>
          <w:rFonts w:eastAsia="等线"/>
          <w:sz w:val="22"/>
          <w:szCs w:val="22"/>
          <w:lang w:eastAsia="zh-CN"/>
        </w:rPr>
        <w:t xml:space="preserve">or frequency domain for </w:t>
      </w:r>
      <w:r w:rsidR="00B43E78" w:rsidRPr="00482684">
        <w:rPr>
          <w:rFonts w:eastAsia="等线"/>
          <w:sz w:val="22"/>
          <w:szCs w:val="22"/>
          <w:lang w:eastAsia="zh-CN"/>
        </w:rPr>
        <w:t>a MBMS</w:t>
      </w:r>
      <w:r w:rsidR="003108AE" w:rsidRPr="00482684">
        <w:rPr>
          <w:rFonts w:eastAsia="等线"/>
          <w:sz w:val="22"/>
          <w:szCs w:val="22"/>
          <w:lang w:eastAsia="zh-CN"/>
        </w:rPr>
        <w:t xml:space="preserve"> </w:t>
      </w:r>
      <w:r w:rsidR="003108AE" w:rsidRPr="00482684">
        <w:rPr>
          <w:rFonts w:eastAsia="等线" w:hint="eastAsia"/>
          <w:sz w:val="22"/>
          <w:szCs w:val="22"/>
          <w:lang w:eastAsia="zh-CN"/>
        </w:rPr>
        <w:t>data</w:t>
      </w:r>
      <w:r w:rsidR="003108AE" w:rsidRPr="00482684">
        <w:rPr>
          <w:rFonts w:eastAsia="等线"/>
          <w:sz w:val="22"/>
          <w:szCs w:val="22"/>
          <w:lang w:eastAsia="zh-CN"/>
        </w:rPr>
        <w:t>.</w:t>
      </w:r>
      <w:r w:rsidR="00A9751F" w:rsidRPr="00482684">
        <w:rPr>
          <w:rFonts w:eastAsia="等线"/>
          <w:sz w:val="22"/>
          <w:szCs w:val="22"/>
          <w:lang w:eastAsia="zh-CN"/>
        </w:rPr>
        <w:t xml:space="preserve"> Considering the scenario of interleaving method, the interleaving enabled UE will receive </w:t>
      </w:r>
      <w:r w:rsidR="003E3039" w:rsidRPr="00482684">
        <w:rPr>
          <w:rFonts w:eastAsia="等线"/>
          <w:sz w:val="22"/>
          <w:szCs w:val="22"/>
          <w:lang w:eastAsia="zh-CN"/>
        </w:rPr>
        <w:t xml:space="preserve">and combine </w:t>
      </w:r>
      <w:r w:rsidR="00A9751F" w:rsidRPr="00482684">
        <w:rPr>
          <w:rFonts w:eastAsia="等线"/>
          <w:sz w:val="22"/>
          <w:szCs w:val="22"/>
          <w:lang w:eastAsia="zh-CN"/>
        </w:rPr>
        <w:t xml:space="preserve">the transmission </w:t>
      </w:r>
      <w:r w:rsidR="003E3039" w:rsidRPr="00482684">
        <w:rPr>
          <w:rFonts w:eastAsia="等线" w:hint="eastAsia"/>
          <w:sz w:val="22"/>
          <w:szCs w:val="22"/>
          <w:lang w:eastAsia="zh-CN"/>
        </w:rPr>
        <w:t>from</w:t>
      </w:r>
      <w:r w:rsidR="003E3039" w:rsidRPr="00482684">
        <w:rPr>
          <w:rFonts w:eastAsia="等线"/>
          <w:sz w:val="22"/>
          <w:szCs w:val="22"/>
          <w:lang w:eastAsia="zh-CN"/>
        </w:rPr>
        <w:t xml:space="preserve"> </w:t>
      </w:r>
      <w:r w:rsidR="00A9751F" w:rsidRPr="00482684">
        <w:rPr>
          <w:rFonts w:eastAsia="等线"/>
          <w:sz w:val="22"/>
          <w:szCs w:val="22"/>
          <w:lang w:eastAsia="zh-CN"/>
        </w:rPr>
        <w:t xml:space="preserve">multiple </w:t>
      </w:r>
      <w:r w:rsidR="003E3039" w:rsidRPr="00482684">
        <w:rPr>
          <w:rFonts w:eastAsia="等线"/>
          <w:sz w:val="22"/>
          <w:szCs w:val="22"/>
          <w:lang w:eastAsia="zh-CN"/>
        </w:rPr>
        <w:t>dedicated cells</w:t>
      </w:r>
      <w:r w:rsidR="003E3039" w:rsidRPr="00482684">
        <w:rPr>
          <w:rFonts w:eastAsia="等线" w:hint="eastAsia"/>
          <w:sz w:val="22"/>
          <w:szCs w:val="22"/>
          <w:lang w:eastAsia="zh-CN"/>
        </w:rPr>
        <w:t>,</w:t>
      </w:r>
      <w:r w:rsidR="003E3039" w:rsidRPr="00482684">
        <w:rPr>
          <w:rFonts w:eastAsia="等线"/>
          <w:sz w:val="22"/>
          <w:szCs w:val="22"/>
          <w:lang w:eastAsia="zh-CN"/>
        </w:rPr>
        <w:t xml:space="preserve"> </w:t>
      </w:r>
      <w:r w:rsidR="00AF64D0">
        <w:rPr>
          <w:rFonts w:eastAsia="等线"/>
          <w:sz w:val="22"/>
          <w:szCs w:val="22"/>
          <w:lang w:eastAsia="zh-CN"/>
        </w:rPr>
        <w:t>it</w:t>
      </w:r>
      <w:r w:rsidR="00AF64D0" w:rsidRPr="00482684">
        <w:rPr>
          <w:rFonts w:eastAsia="等线"/>
          <w:sz w:val="22"/>
          <w:szCs w:val="22"/>
          <w:lang w:eastAsia="zh-CN"/>
        </w:rPr>
        <w:t xml:space="preserve"> </w:t>
      </w:r>
      <w:r w:rsidR="003E3039" w:rsidRPr="00482684">
        <w:rPr>
          <w:rFonts w:eastAsia="等线"/>
          <w:sz w:val="22"/>
          <w:szCs w:val="22"/>
          <w:lang w:eastAsia="zh-CN"/>
        </w:rPr>
        <w:t xml:space="preserve">would require that </w:t>
      </w:r>
      <w:r w:rsidR="003E3039" w:rsidRPr="00482684">
        <w:rPr>
          <w:rFonts w:eastAsia="等线"/>
          <w:sz w:val="22"/>
          <w:szCs w:val="22"/>
          <w:lang w:eastAsia="zh-CN"/>
        </w:rPr>
        <w:lastRenderedPageBreak/>
        <w:t>the cells in an MBSFN area adopt the synchroniz</w:t>
      </w:r>
      <w:r w:rsidR="003E3039" w:rsidRPr="00482684">
        <w:rPr>
          <w:rFonts w:eastAsia="等线" w:hint="eastAsia"/>
          <w:sz w:val="22"/>
          <w:szCs w:val="22"/>
          <w:lang w:eastAsia="zh-CN"/>
        </w:rPr>
        <w:t>ed</w:t>
      </w:r>
      <w:r w:rsidR="003E3039" w:rsidRPr="00482684">
        <w:rPr>
          <w:rFonts w:eastAsia="等线"/>
          <w:sz w:val="22"/>
          <w:szCs w:val="22"/>
          <w:lang w:eastAsia="zh-CN"/>
        </w:rPr>
        <w:t xml:space="preserve"> transmission resource. Thus, we should assume</w:t>
      </w:r>
      <w:r w:rsidR="00AF64D0">
        <w:rPr>
          <w:rFonts w:eastAsia="等线"/>
          <w:sz w:val="22"/>
          <w:szCs w:val="22"/>
          <w:lang w:eastAsia="zh-CN"/>
        </w:rPr>
        <w:t xml:space="preserve"> that</w:t>
      </w:r>
      <w:r w:rsidR="003E3039" w:rsidRPr="00482684">
        <w:rPr>
          <w:rFonts w:eastAsia="等线"/>
          <w:sz w:val="22"/>
          <w:szCs w:val="22"/>
          <w:lang w:eastAsia="zh-CN"/>
        </w:rPr>
        <w:t xml:space="preserve"> the interleaving capabilities of all </w:t>
      </w:r>
      <w:proofErr w:type="spellStart"/>
      <w:r w:rsidR="003E3039" w:rsidRPr="00482684">
        <w:rPr>
          <w:rFonts w:eastAsia="等线"/>
          <w:sz w:val="22"/>
          <w:szCs w:val="22"/>
          <w:lang w:eastAsia="zh-CN"/>
        </w:rPr>
        <w:t>eNBs</w:t>
      </w:r>
      <w:proofErr w:type="spellEnd"/>
      <w:r w:rsidR="003E3039" w:rsidRPr="00482684">
        <w:rPr>
          <w:rFonts w:eastAsia="等线"/>
          <w:sz w:val="22"/>
          <w:szCs w:val="22"/>
          <w:lang w:eastAsia="zh-CN"/>
        </w:rPr>
        <w:t xml:space="preserve"> in an MBSFN area </w:t>
      </w:r>
      <w:r w:rsidR="00AF64D0">
        <w:rPr>
          <w:rFonts w:eastAsia="等线"/>
          <w:sz w:val="22"/>
          <w:szCs w:val="22"/>
          <w:lang w:eastAsia="zh-CN"/>
        </w:rPr>
        <w:t>are</w:t>
      </w:r>
      <w:r w:rsidR="003E3039" w:rsidRPr="00482684">
        <w:rPr>
          <w:rFonts w:eastAsia="等线"/>
          <w:sz w:val="22"/>
          <w:szCs w:val="22"/>
          <w:lang w:eastAsia="zh-CN"/>
        </w:rPr>
        <w:t xml:space="preserve"> aligned, i.e.</w:t>
      </w:r>
      <w:r w:rsidR="006B19F0">
        <w:rPr>
          <w:rFonts w:eastAsia="等线"/>
          <w:sz w:val="22"/>
          <w:szCs w:val="22"/>
          <w:lang w:eastAsia="zh-CN"/>
        </w:rPr>
        <w:t>,</w:t>
      </w:r>
      <w:r w:rsidR="003E3039" w:rsidRPr="00482684">
        <w:rPr>
          <w:rFonts w:eastAsia="等线"/>
          <w:sz w:val="22"/>
          <w:szCs w:val="22"/>
          <w:lang w:eastAsia="zh-CN"/>
        </w:rPr>
        <w:t xml:space="preserve"> all </w:t>
      </w:r>
      <w:proofErr w:type="spellStart"/>
      <w:r w:rsidR="003E3039" w:rsidRPr="00482684">
        <w:rPr>
          <w:rFonts w:eastAsia="等线"/>
          <w:sz w:val="22"/>
          <w:szCs w:val="22"/>
          <w:lang w:eastAsia="zh-CN"/>
        </w:rPr>
        <w:t>eNBs</w:t>
      </w:r>
      <w:proofErr w:type="spellEnd"/>
      <w:r w:rsidR="003E3039" w:rsidRPr="00482684">
        <w:rPr>
          <w:rFonts w:eastAsia="等线"/>
          <w:sz w:val="22"/>
          <w:szCs w:val="22"/>
          <w:lang w:eastAsia="zh-CN"/>
        </w:rPr>
        <w:t xml:space="preserve"> in the MBSFN area support or </w:t>
      </w:r>
      <w:r w:rsidR="006B19F0">
        <w:rPr>
          <w:rFonts w:eastAsia="等线"/>
          <w:sz w:val="22"/>
          <w:szCs w:val="22"/>
          <w:lang w:eastAsia="zh-CN"/>
        </w:rPr>
        <w:t>not</w:t>
      </w:r>
      <w:r w:rsidR="003E3039" w:rsidRPr="00482684">
        <w:rPr>
          <w:rFonts w:eastAsia="等线"/>
          <w:sz w:val="22"/>
          <w:szCs w:val="22"/>
          <w:lang w:eastAsia="zh-CN"/>
        </w:rPr>
        <w:t xml:space="preserve"> support time/frequency interleaving simultaneously</w:t>
      </w:r>
      <w:r w:rsidR="003E3039" w:rsidRPr="00482684">
        <w:rPr>
          <w:rFonts w:eastAsia="等线" w:hint="eastAsia"/>
          <w:sz w:val="22"/>
          <w:szCs w:val="22"/>
          <w:lang w:eastAsia="zh-CN"/>
        </w:rPr>
        <w:t>.</w:t>
      </w:r>
      <w:r w:rsidR="003E3039" w:rsidRPr="00482684">
        <w:rPr>
          <w:rFonts w:eastAsia="等线"/>
          <w:sz w:val="22"/>
          <w:szCs w:val="22"/>
          <w:lang w:eastAsia="zh-CN"/>
        </w:rPr>
        <w:t xml:space="preserve"> The network should provide or </w:t>
      </w:r>
      <w:r w:rsidR="00AF64D0">
        <w:rPr>
          <w:rFonts w:eastAsia="等线"/>
          <w:sz w:val="22"/>
          <w:szCs w:val="22"/>
          <w:lang w:eastAsia="zh-CN"/>
        </w:rPr>
        <w:t xml:space="preserve">not </w:t>
      </w:r>
      <w:r w:rsidR="003E3039" w:rsidRPr="00482684">
        <w:rPr>
          <w:rFonts w:eastAsia="等线"/>
          <w:sz w:val="22"/>
          <w:szCs w:val="22"/>
          <w:lang w:eastAsia="zh-CN"/>
        </w:rPr>
        <w:t xml:space="preserve">provide time/frequency interleaver transmission for one MBMS session </w:t>
      </w:r>
      <w:r w:rsidR="00FE3E9D" w:rsidRPr="00482684">
        <w:rPr>
          <w:rFonts w:eastAsia="等线"/>
          <w:sz w:val="22"/>
          <w:szCs w:val="22"/>
          <w:lang w:eastAsia="zh-CN"/>
        </w:rPr>
        <w:t xml:space="preserve">in an MBSFN area </w:t>
      </w:r>
      <w:r w:rsidR="003E3039" w:rsidRPr="00482684">
        <w:rPr>
          <w:rFonts w:eastAsia="等线"/>
          <w:sz w:val="22"/>
          <w:szCs w:val="22"/>
          <w:lang w:eastAsia="zh-CN"/>
        </w:rPr>
        <w:t>synchronously.</w:t>
      </w:r>
    </w:p>
    <w:p w14:paraId="0DCE613D" w14:textId="3BA287EC" w:rsidR="005F4931" w:rsidRPr="00482684" w:rsidRDefault="005F4931" w:rsidP="005F4931">
      <w:pPr>
        <w:overflowPunct/>
        <w:snapToGrid w:val="0"/>
        <w:spacing w:after="120"/>
        <w:jc w:val="center"/>
        <w:textAlignment w:val="auto"/>
        <w:rPr>
          <w:rFonts w:eastAsia="宋体"/>
          <w:b/>
          <w:bCs/>
          <w:sz w:val="22"/>
          <w:szCs w:val="22"/>
          <w:lang w:eastAsia="zh-CN"/>
        </w:rPr>
      </w:pPr>
      <w:r w:rsidRPr="00482684">
        <w:rPr>
          <w:sz w:val="22"/>
          <w:szCs w:val="22"/>
        </w:rPr>
        <w:object w:dxaOrig="10293" w:dyaOrig="4512" w14:anchorId="25DC0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2pt;height:140pt" o:ole="">
            <v:imagedata r:id="rId10" o:title=""/>
          </v:shape>
          <o:OLEObject Type="Embed" ProgID="Visio.Drawing.11" ShapeID="_x0000_i1025" DrawAspect="Content" ObjectID="_1808297370" r:id="rId11"/>
        </w:object>
      </w:r>
    </w:p>
    <w:p w14:paraId="5DD40A3C" w14:textId="780EB248" w:rsidR="00A80DCA" w:rsidRPr="00482684" w:rsidRDefault="000A1C7C" w:rsidP="000A1C7C">
      <w:pPr>
        <w:overflowPunct/>
        <w:snapToGrid w:val="0"/>
        <w:spacing w:after="120"/>
        <w:jc w:val="both"/>
        <w:textAlignment w:val="auto"/>
        <w:rPr>
          <w:rFonts w:eastAsia="宋体"/>
          <w:b/>
          <w:bCs/>
          <w:sz w:val="22"/>
          <w:szCs w:val="22"/>
          <w:lang w:eastAsia="zh-CN"/>
        </w:rPr>
      </w:pPr>
      <w:r w:rsidRPr="00482684">
        <w:rPr>
          <w:rFonts w:eastAsia="宋体"/>
          <w:b/>
          <w:bCs/>
          <w:sz w:val="22"/>
          <w:szCs w:val="22"/>
          <w:lang w:eastAsia="zh-CN"/>
        </w:rPr>
        <w:t xml:space="preserve">Proposal </w:t>
      </w:r>
      <w:r w:rsidR="0046655F" w:rsidRPr="00482684">
        <w:rPr>
          <w:rFonts w:eastAsia="宋体"/>
          <w:b/>
          <w:bCs/>
          <w:sz w:val="22"/>
          <w:szCs w:val="22"/>
          <w:lang w:eastAsia="zh-CN"/>
        </w:rPr>
        <w:t>1</w:t>
      </w:r>
      <w:r w:rsidRPr="00482684">
        <w:rPr>
          <w:rFonts w:eastAsia="宋体"/>
          <w:b/>
          <w:bCs/>
          <w:sz w:val="22"/>
          <w:szCs w:val="22"/>
          <w:lang w:eastAsia="zh-CN"/>
        </w:rPr>
        <w:t>:</w:t>
      </w:r>
      <w:r w:rsidR="00A80DCA" w:rsidRPr="00482684">
        <w:rPr>
          <w:rFonts w:eastAsia="宋体"/>
          <w:b/>
          <w:bCs/>
          <w:sz w:val="22"/>
          <w:szCs w:val="22"/>
          <w:lang w:eastAsia="zh-CN"/>
        </w:rPr>
        <w:t xml:space="preserve"> RAN3 assumes that </w:t>
      </w:r>
      <w:r w:rsidR="0046655F" w:rsidRPr="00482684">
        <w:rPr>
          <w:rFonts w:eastAsia="宋体"/>
          <w:b/>
          <w:bCs/>
          <w:sz w:val="22"/>
          <w:szCs w:val="22"/>
          <w:lang w:eastAsia="zh-CN"/>
        </w:rPr>
        <w:t xml:space="preserve">the interleaving capabilities of </w:t>
      </w:r>
      <w:r w:rsidR="00A80DCA" w:rsidRPr="00482684">
        <w:rPr>
          <w:rFonts w:eastAsia="宋体"/>
          <w:b/>
          <w:bCs/>
          <w:sz w:val="22"/>
          <w:szCs w:val="22"/>
          <w:lang w:eastAsia="zh-CN"/>
        </w:rPr>
        <w:t xml:space="preserve">all </w:t>
      </w:r>
      <w:r w:rsidR="0046655F" w:rsidRPr="00482684">
        <w:rPr>
          <w:rFonts w:eastAsia="宋体"/>
          <w:b/>
          <w:bCs/>
          <w:sz w:val="22"/>
          <w:szCs w:val="22"/>
          <w:lang w:eastAsia="zh-CN"/>
        </w:rPr>
        <w:t xml:space="preserve">eNBs in an MBSFN area </w:t>
      </w:r>
      <w:r w:rsidR="00AF64D0">
        <w:rPr>
          <w:rFonts w:eastAsia="宋体"/>
          <w:b/>
          <w:bCs/>
          <w:sz w:val="22"/>
          <w:szCs w:val="22"/>
          <w:lang w:eastAsia="zh-CN"/>
        </w:rPr>
        <w:t>are</w:t>
      </w:r>
      <w:r w:rsidR="0046655F" w:rsidRPr="00482684">
        <w:rPr>
          <w:rFonts w:eastAsia="宋体"/>
          <w:b/>
          <w:bCs/>
          <w:sz w:val="22"/>
          <w:szCs w:val="22"/>
          <w:lang w:eastAsia="zh-CN"/>
        </w:rPr>
        <w:t xml:space="preserve"> aligned, i.e.</w:t>
      </w:r>
      <w:r w:rsidR="005B145C">
        <w:rPr>
          <w:rFonts w:eastAsia="宋体"/>
          <w:b/>
          <w:bCs/>
          <w:sz w:val="22"/>
          <w:szCs w:val="22"/>
          <w:lang w:eastAsia="zh-CN"/>
        </w:rPr>
        <w:t>,</w:t>
      </w:r>
      <w:r w:rsidR="0046655F" w:rsidRPr="00482684">
        <w:rPr>
          <w:rFonts w:eastAsia="宋体"/>
          <w:b/>
          <w:bCs/>
          <w:sz w:val="22"/>
          <w:szCs w:val="22"/>
          <w:lang w:eastAsia="zh-CN"/>
        </w:rPr>
        <w:t xml:space="preserve"> all </w:t>
      </w:r>
      <w:r w:rsidR="003E3039" w:rsidRPr="00482684">
        <w:rPr>
          <w:rFonts w:eastAsia="宋体"/>
          <w:b/>
          <w:bCs/>
          <w:sz w:val="22"/>
          <w:szCs w:val="22"/>
          <w:lang w:eastAsia="zh-CN"/>
        </w:rPr>
        <w:t>eNB</w:t>
      </w:r>
      <w:r w:rsidR="00A80DCA" w:rsidRPr="00482684">
        <w:rPr>
          <w:rFonts w:eastAsia="宋体"/>
          <w:b/>
          <w:bCs/>
          <w:sz w:val="22"/>
          <w:szCs w:val="22"/>
          <w:lang w:eastAsia="zh-CN"/>
        </w:rPr>
        <w:t xml:space="preserve">s in the MBSFN area </w:t>
      </w:r>
      <w:r w:rsidR="003E3039" w:rsidRPr="00482684">
        <w:rPr>
          <w:rFonts w:eastAsia="宋体" w:hint="eastAsia"/>
          <w:b/>
          <w:bCs/>
          <w:sz w:val="22"/>
          <w:szCs w:val="22"/>
          <w:lang w:eastAsia="zh-CN"/>
        </w:rPr>
        <w:t>support</w:t>
      </w:r>
      <w:r w:rsidR="00A80DCA" w:rsidRPr="00482684">
        <w:rPr>
          <w:rFonts w:eastAsia="宋体"/>
          <w:b/>
          <w:bCs/>
          <w:sz w:val="22"/>
          <w:szCs w:val="22"/>
          <w:lang w:eastAsia="zh-CN"/>
        </w:rPr>
        <w:t xml:space="preserve"> </w:t>
      </w:r>
      <w:r w:rsidR="0046655F" w:rsidRPr="00482684">
        <w:rPr>
          <w:rFonts w:eastAsia="宋体"/>
          <w:b/>
          <w:bCs/>
          <w:sz w:val="22"/>
          <w:szCs w:val="22"/>
          <w:lang w:eastAsia="zh-CN"/>
        </w:rPr>
        <w:t xml:space="preserve">or </w:t>
      </w:r>
      <w:r w:rsidR="006B19F0">
        <w:rPr>
          <w:rFonts w:eastAsia="宋体"/>
          <w:b/>
          <w:bCs/>
          <w:sz w:val="22"/>
          <w:szCs w:val="22"/>
          <w:lang w:eastAsia="zh-CN"/>
        </w:rPr>
        <w:t>not</w:t>
      </w:r>
      <w:r w:rsidR="0046655F" w:rsidRPr="00482684">
        <w:rPr>
          <w:rFonts w:eastAsia="宋体"/>
          <w:b/>
          <w:bCs/>
          <w:sz w:val="22"/>
          <w:szCs w:val="22"/>
          <w:lang w:eastAsia="zh-CN"/>
        </w:rPr>
        <w:t xml:space="preserve"> support </w:t>
      </w:r>
      <w:r w:rsidR="00A80DCA" w:rsidRPr="00482684">
        <w:rPr>
          <w:rFonts w:eastAsia="宋体"/>
          <w:b/>
          <w:bCs/>
          <w:sz w:val="22"/>
          <w:szCs w:val="22"/>
          <w:lang w:eastAsia="zh-CN"/>
        </w:rPr>
        <w:t>time/frequency interleaving</w:t>
      </w:r>
      <w:r w:rsidR="003E3039" w:rsidRPr="00482684">
        <w:rPr>
          <w:rFonts w:eastAsia="宋体"/>
          <w:b/>
          <w:bCs/>
          <w:sz w:val="22"/>
          <w:szCs w:val="22"/>
          <w:lang w:eastAsia="zh-CN"/>
        </w:rPr>
        <w:t xml:space="preserve"> simultaneously</w:t>
      </w:r>
      <w:r w:rsidR="00A80DCA" w:rsidRPr="00482684">
        <w:rPr>
          <w:rFonts w:eastAsia="宋体"/>
          <w:b/>
          <w:bCs/>
          <w:sz w:val="22"/>
          <w:szCs w:val="22"/>
          <w:lang w:eastAsia="zh-CN"/>
        </w:rPr>
        <w:t>.</w:t>
      </w:r>
    </w:p>
    <w:p w14:paraId="1D0B05EB" w14:textId="4B3F4280" w:rsidR="00482684" w:rsidRPr="00482684" w:rsidRDefault="00482684" w:rsidP="00482684">
      <w:pPr>
        <w:overflowPunct/>
        <w:snapToGrid w:val="0"/>
        <w:spacing w:after="120"/>
        <w:jc w:val="both"/>
        <w:textAlignment w:val="auto"/>
        <w:rPr>
          <w:rFonts w:eastAsia="等线"/>
          <w:sz w:val="22"/>
          <w:szCs w:val="22"/>
          <w:lang w:eastAsia="zh-CN"/>
        </w:rPr>
      </w:pPr>
      <w:r w:rsidRPr="00482684">
        <w:rPr>
          <w:rFonts w:eastAsia="等线"/>
          <w:sz w:val="22"/>
          <w:szCs w:val="22"/>
          <w:lang w:eastAsia="zh-CN"/>
        </w:rPr>
        <w:t>B</w:t>
      </w:r>
      <w:r w:rsidRPr="00482684">
        <w:rPr>
          <w:rFonts w:eastAsia="等线" w:hint="eastAsia"/>
          <w:sz w:val="22"/>
          <w:szCs w:val="22"/>
          <w:lang w:eastAsia="zh-CN"/>
        </w:rPr>
        <w:t>ased</w:t>
      </w:r>
      <w:r w:rsidRPr="00482684">
        <w:rPr>
          <w:rFonts w:eastAsia="等线"/>
          <w:sz w:val="22"/>
          <w:szCs w:val="22"/>
          <w:lang w:eastAsia="zh-CN"/>
        </w:rPr>
        <w:t xml:space="preserve"> on the above analysis, the synchroniz</w:t>
      </w:r>
      <w:r w:rsidRPr="00482684">
        <w:rPr>
          <w:rFonts w:eastAsia="等线" w:hint="eastAsia"/>
          <w:sz w:val="22"/>
          <w:szCs w:val="22"/>
          <w:lang w:eastAsia="zh-CN"/>
        </w:rPr>
        <w:t>ed</w:t>
      </w:r>
      <w:r w:rsidRPr="00482684">
        <w:rPr>
          <w:rFonts w:eastAsia="等线"/>
          <w:sz w:val="22"/>
          <w:szCs w:val="22"/>
          <w:lang w:eastAsia="zh-CN"/>
        </w:rPr>
        <w:t xml:space="preserve"> transmission should be assured in an MBSFN area</w:t>
      </w:r>
      <w:r w:rsidR="00AF64D0">
        <w:rPr>
          <w:rFonts w:eastAsia="等线"/>
          <w:sz w:val="22"/>
          <w:szCs w:val="22"/>
          <w:lang w:eastAsia="zh-CN"/>
        </w:rPr>
        <w:t>.</w:t>
      </w:r>
      <w:r w:rsidR="00AF64D0" w:rsidRPr="00482684">
        <w:rPr>
          <w:rFonts w:eastAsia="等线"/>
          <w:sz w:val="22"/>
          <w:szCs w:val="22"/>
          <w:lang w:eastAsia="zh-CN"/>
        </w:rPr>
        <w:t xml:space="preserve"> </w:t>
      </w:r>
      <w:r w:rsidR="00AF64D0">
        <w:rPr>
          <w:rFonts w:eastAsia="等线"/>
          <w:sz w:val="22"/>
          <w:szCs w:val="22"/>
          <w:lang w:eastAsia="zh-CN"/>
        </w:rPr>
        <w:t xml:space="preserve">Considering that the MCE is currently responsible for </w:t>
      </w:r>
      <w:r w:rsidR="00AF64D0" w:rsidRPr="005D32F1">
        <w:rPr>
          <w:rFonts w:eastAsia="等线"/>
          <w:sz w:val="22"/>
          <w:szCs w:val="22"/>
          <w:lang w:eastAsia="zh-CN"/>
        </w:rPr>
        <w:t>deciding on whether to use MBSFN and the allocation of the radio resources used by all eNBs in the MBSFN area for multi-cell MBMS transmissions using MBSFN operation</w:t>
      </w:r>
      <w:r w:rsidR="00AF64D0">
        <w:rPr>
          <w:rFonts w:eastAsia="等线"/>
          <w:sz w:val="22"/>
          <w:szCs w:val="22"/>
          <w:lang w:eastAsia="zh-CN"/>
        </w:rPr>
        <w:t>, i</w:t>
      </w:r>
      <w:r w:rsidRPr="00482684">
        <w:rPr>
          <w:rFonts w:eastAsia="等线"/>
          <w:sz w:val="22"/>
          <w:szCs w:val="22"/>
          <w:lang w:eastAsia="zh-CN"/>
        </w:rPr>
        <w:t>t</w:t>
      </w:r>
      <w:r>
        <w:rPr>
          <w:rFonts w:eastAsia="等线"/>
          <w:sz w:val="22"/>
          <w:szCs w:val="22"/>
          <w:lang w:eastAsia="zh-CN"/>
        </w:rPr>
        <w:t xml:space="preserve"> should be </w:t>
      </w:r>
      <w:r w:rsidR="00AF64D0">
        <w:rPr>
          <w:rFonts w:eastAsia="等线"/>
          <w:sz w:val="22"/>
          <w:szCs w:val="22"/>
          <w:lang w:eastAsia="zh-CN"/>
        </w:rPr>
        <w:t xml:space="preserve">the </w:t>
      </w:r>
      <w:r w:rsidRPr="00482684">
        <w:rPr>
          <w:rFonts w:eastAsia="等线"/>
          <w:sz w:val="22"/>
          <w:szCs w:val="22"/>
          <w:lang w:eastAsia="zh-CN"/>
        </w:rPr>
        <w:t xml:space="preserve">MCE </w:t>
      </w:r>
      <w:r>
        <w:rPr>
          <w:rFonts w:eastAsia="等线"/>
          <w:sz w:val="22"/>
          <w:szCs w:val="22"/>
          <w:lang w:eastAsia="zh-CN"/>
        </w:rPr>
        <w:t>to</w:t>
      </w:r>
      <w:r w:rsidRPr="00482684">
        <w:rPr>
          <w:rFonts w:eastAsia="等线"/>
          <w:sz w:val="22"/>
          <w:szCs w:val="22"/>
          <w:lang w:eastAsia="zh-CN"/>
        </w:rPr>
        <w:t xml:space="preserve"> </w:t>
      </w:r>
      <w:r>
        <w:rPr>
          <w:rFonts w:eastAsia="等线"/>
          <w:sz w:val="22"/>
          <w:szCs w:val="22"/>
          <w:lang w:eastAsia="zh-CN"/>
        </w:rPr>
        <w:t xml:space="preserve">decide whether </w:t>
      </w:r>
      <w:r w:rsidRPr="00482684">
        <w:rPr>
          <w:rFonts w:eastAsia="等线"/>
          <w:sz w:val="22"/>
          <w:szCs w:val="22"/>
          <w:lang w:eastAsia="zh-CN"/>
        </w:rPr>
        <w:t>to enable the time/</w:t>
      </w:r>
      <w:r w:rsidRPr="00482684">
        <w:rPr>
          <w:rFonts w:eastAsia="等线" w:hint="eastAsia"/>
          <w:sz w:val="22"/>
          <w:szCs w:val="22"/>
          <w:lang w:eastAsia="zh-CN"/>
        </w:rPr>
        <w:t>frequency</w:t>
      </w:r>
      <w:r w:rsidRPr="00482684">
        <w:rPr>
          <w:rFonts w:eastAsia="等线"/>
          <w:sz w:val="22"/>
          <w:szCs w:val="22"/>
          <w:lang w:eastAsia="zh-CN"/>
        </w:rPr>
        <w:t xml:space="preserve"> interleaving and the configuration </w:t>
      </w:r>
      <w:r>
        <w:rPr>
          <w:rFonts w:eastAsia="等线"/>
          <w:sz w:val="22"/>
          <w:szCs w:val="22"/>
          <w:lang w:eastAsia="zh-CN"/>
        </w:rPr>
        <w:t xml:space="preserve">of </w:t>
      </w:r>
      <w:r w:rsidRPr="00482684">
        <w:rPr>
          <w:rFonts w:eastAsia="等线"/>
          <w:sz w:val="22"/>
          <w:szCs w:val="22"/>
          <w:lang w:eastAsia="zh-CN"/>
        </w:rPr>
        <w:t>time/</w:t>
      </w:r>
      <w:r w:rsidRPr="00482684">
        <w:rPr>
          <w:rFonts w:eastAsia="等线" w:hint="eastAsia"/>
          <w:sz w:val="22"/>
          <w:szCs w:val="22"/>
          <w:lang w:eastAsia="zh-CN"/>
        </w:rPr>
        <w:t>frequency</w:t>
      </w:r>
      <w:r w:rsidRPr="00482684">
        <w:rPr>
          <w:rFonts w:eastAsia="等线"/>
          <w:sz w:val="22"/>
          <w:szCs w:val="22"/>
          <w:lang w:eastAsia="zh-CN"/>
        </w:rPr>
        <w:t xml:space="preserve"> interleaving</w:t>
      </w:r>
      <w:r>
        <w:rPr>
          <w:rFonts w:eastAsia="等线"/>
          <w:sz w:val="22"/>
          <w:szCs w:val="22"/>
          <w:lang w:eastAsia="zh-CN"/>
        </w:rPr>
        <w:t xml:space="preserve">, </w:t>
      </w:r>
    </w:p>
    <w:p w14:paraId="48713D5C" w14:textId="22798446" w:rsidR="005D32F1" w:rsidRPr="005D32F1" w:rsidRDefault="005D32F1" w:rsidP="000A1C7C">
      <w:pPr>
        <w:overflowPunct/>
        <w:snapToGrid w:val="0"/>
        <w:spacing w:after="120"/>
        <w:jc w:val="both"/>
        <w:textAlignment w:val="auto"/>
        <w:rPr>
          <w:rFonts w:eastAsia="宋体"/>
          <w:bCs/>
          <w:sz w:val="22"/>
          <w:szCs w:val="22"/>
          <w:lang w:eastAsia="zh-CN"/>
        </w:rPr>
      </w:pPr>
      <w:r w:rsidRPr="005D32F1">
        <w:rPr>
          <w:rFonts w:eastAsia="宋体"/>
          <w:bCs/>
          <w:sz w:val="22"/>
          <w:szCs w:val="22"/>
          <w:lang w:eastAsia="zh-CN"/>
        </w:rPr>
        <w:t>Currently, the MCE indicate</w:t>
      </w:r>
      <w:r w:rsidR="00AF64D0">
        <w:rPr>
          <w:rFonts w:eastAsia="宋体"/>
          <w:bCs/>
          <w:sz w:val="22"/>
          <w:szCs w:val="22"/>
          <w:lang w:eastAsia="zh-CN"/>
        </w:rPr>
        <w:t>s</w:t>
      </w:r>
      <w:r w:rsidRPr="005D32F1">
        <w:rPr>
          <w:rFonts w:eastAsia="宋体"/>
          <w:bCs/>
          <w:sz w:val="22"/>
          <w:szCs w:val="22"/>
          <w:lang w:eastAsia="zh-CN"/>
        </w:rPr>
        <w:t xml:space="preserve"> the</w:t>
      </w:r>
      <w:r>
        <w:rPr>
          <w:rFonts w:eastAsia="宋体"/>
          <w:bCs/>
          <w:sz w:val="22"/>
          <w:szCs w:val="22"/>
          <w:lang w:eastAsia="zh-CN"/>
        </w:rPr>
        <w:t xml:space="preserve"> configuration of</w:t>
      </w:r>
      <w:r w:rsidRPr="005D32F1">
        <w:rPr>
          <w:rFonts w:eastAsia="宋体"/>
          <w:bCs/>
          <w:sz w:val="22"/>
          <w:szCs w:val="22"/>
          <w:lang w:eastAsia="zh-CN"/>
        </w:rPr>
        <w:t xml:space="preserve"> radio resource</w:t>
      </w:r>
      <w:r w:rsidR="00AF64D0">
        <w:rPr>
          <w:rFonts w:eastAsia="宋体"/>
          <w:bCs/>
          <w:sz w:val="22"/>
          <w:szCs w:val="22"/>
          <w:lang w:eastAsia="zh-CN"/>
        </w:rPr>
        <w:t>s</w:t>
      </w:r>
      <w:r w:rsidRPr="005D32F1">
        <w:rPr>
          <w:rFonts w:eastAsia="宋体"/>
          <w:bCs/>
          <w:sz w:val="22"/>
          <w:szCs w:val="22"/>
          <w:lang w:eastAsia="zh-CN"/>
        </w:rPr>
        <w:t xml:space="preserve"> </w:t>
      </w:r>
      <w:r>
        <w:rPr>
          <w:rFonts w:eastAsia="宋体"/>
          <w:bCs/>
          <w:sz w:val="22"/>
          <w:szCs w:val="22"/>
          <w:lang w:eastAsia="zh-CN"/>
        </w:rPr>
        <w:t xml:space="preserve">using </w:t>
      </w:r>
      <w:r w:rsidRPr="005D32F1">
        <w:rPr>
          <w:rFonts w:eastAsia="宋体"/>
          <w:bCs/>
          <w:sz w:val="22"/>
          <w:szCs w:val="22"/>
          <w:lang w:eastAsia="zh-CN"/>
        </w:rPr>
        <w:t>M2 SETUP RESPONSE mess</w:t>
      </w:r>
      <w:r>
        <w:rPr>
          <w:rFonts w:eastAsia="宋体"/>
          <w:bCs/>
          <w:sz w:val="22"/>
          <w:szCs w:val="22"/>
          <w:lang w:eastAsia="zh-CN"/>
        </w:rPr>
        <w:t>a</w:t>
      </w:r>
      <w:r w:rsidRPr="005D32F1">
        <w:rPr>
          <w:rFonts w:eastAsia="宋体"/>
          <w:bCs/>
          <w:sz w:val="22"/>
          <w:szCs w:val="22"/>
          <w:lang w:eastAsia="zh-CN"/>
        </w:rPr>
        <w:t xml:space="preserve">ge and MBMS SCHEDULING INFORMATION message to </w:t>
      </w:r>
      <w:r w:rsidR="00AF64D0">
        <w:rPr>
          <w:rFonts w:eastAsia="宋体"/>
          <w:bCs/>
          <w:sz w:val="22"/>
          <w:szCs w:val="22"/>
          <w:lang w:eastAsia="zh-CN"/>
        </w:rPr>
        <w:t xml:space="preserve">the </w:t>
      </w:r>
      <w:r w:rsidRPr="005D32F1">
        <w:rPr>
          <w:rFonts w:eastAsia="宋体"/>
          <w:bCs/>
          <w:sz w:val="22"/>
          <w:szCs w:val="22"/>
          <w:lang w:eastAsia="zh-CN"/>
        </w:rPr>
        <w:t>eNBs in the MB</w:t>
      </w:r>
      <w:r w:rsidRPr="005D32F1">
        <w:rPr>
          <w:rFonts w:eastAsia="宋体" w:hint="eastAsia"/>
          <w:bCs/>
          <w:sz w:val="22"/>
          <w:szCs w:val="22"/>
          <w:lang w:eastAsia="zh-CN"/>
        </w:rPr>
        <w:t>SFN</w:t>
      </w:r>
      <w:r w:rsidRPr="005D32F1">
        <w:rPr>
          <w:rFonts w:eastAsia="宋体"/>
          <w:bCs/>
          <w:sz w:val="22"/>
          <w:szCs w:val="22"/>
          <w:lang w:eastAsia="zh-CN"/>
        </w:rPr>
        <w:t xml:space="preserve"> </w:t>
      </w:r>
      <w:r w:rsidRPr="005D32F1">
        <w:rPr>
          <w:rFonts w:eastAsia="宋体" w:hint="eastAsia"/>
          <w:bCs/>
          <w:sz w:val="22"/>
          <w:szCs w:val="22"/>
          <w:lang w:eastAsia="zh-CN"/>
        </w:rPr>
        <w:t>area</w:t>
      </w:r>
      <w:r w:rsidRPr="005D32F1">
        <w:rPr>
          <w:rFonts w:eastAsia="宋体"/>
          <w:bCs/>
          <w:sz w:val="22"/>
          <w:szCs w:val="22"/>
          <w:lang w:eastAsia="zh-CN"/>
        </w:rPr>
        <w:t>.</w:t>
      </w:r>
      <w:r>
        <w:rPr>
          <w:rFonts w:eastAsia="宋体"/>
          <w:bCs/>
          <w:sz w:val="22"/>
          <w:szCs w:val="22"/>
          <w:lang w:eastAsia="zh-CN"/>
        </w:rPr>
        <w:t xml:space="preserve"> </w:t>
      </w:r>
      <w:r w:rsidR="00AF64D0">
        <w:rPr>
          <w:rFonts w:eastAsia="宋体"/>
          <w:bCs/>
          <w:sz w:val="22"/>
          <w:szCs w:val="22"/>
          <w:lang w:eastAsia="zh-CN"/>
        </w:rPr>
        <w:t>Therefore,</w:t>
      </w:r>
      <w:r>
        <w:rPr>
          <w:rFonts w:eastAsia="宋体"/>
          <w:bCs/>
          <w:sz w:val="22"/>
          <w:szCs w:val="22"/>
          <w:lang w:eastAsia="zh-CN"/>
        </w:rPr>
        <w:t xml:space="preserve"> the MCE should also indicate the</w:t>
      </w:r>
      <w:r w:rsidRPr="005D32F1">
        <w:rPr>
          <w:rFonts w:eastAsia="宋体"/>
          <w:bCs/>
          <w:sz w:val="22"/>
          <w:szCs w:val="22"/>
          <w:lang w:eastAsia="zh-CN"/>
        </w:rPr>
        <w:t xml:space="preserve"> configuration of time/</w:t>
      </w:r>
      <w:r w:rsidRPr="005D32F1">
        <w:rPr>
          <w:rFonts w:eastAsia="宋体" w:hint="eastAsia"/>
          <w:bCs/>
          <w:sz w:val="22"/>
          <w:szCs w:val="22"/>
          <w:lang w:eastAsia="zh-CN"/>
        </w:rPr>
        <w:t>frequency</w:t>
      </w:r>
      <w:r w:rsidRPr="005D32F1">
        <w:rPr>
          <w:rFonts w:eastAsia="宋体"/>
          <w:bCs/>
          <w:sz w:val="22"/>
          <w:szCs w:val="22"/>
          <w:lang w:eastAsia="zh-CN"/>
        </w:rPr>
        <w:t xml:space="preserve"> interleaving to eNB</w:t>
      </w:r>
      <w:r>
        <w:rPr>
          <w:rFonts w:eastAsia="宋体"/>
          <w:bCs/>
          <w:sz w:val="22"/>
          <w:szCs w:val="22"/>
          <w:lang w:eastAsia="zh-CN"/>
        </w:rPr>
        <w:t>s</w:t>
      </w:r>
      <w:r w:rsidRPr="005D32F1">
        <w:rPr>
          <w:rFonts w:eastAsia="宋体"/>
          <w:bCs/>
          <w:sz w:val="22"/>
          <w:szCs w:val="22"/>
          <w:lang w:eastAsia="zh-CN"/>
        </w:rPr>
        <w:t xml:space="preserve"> in the MB</w:t>
      </w:r>
      <w:r w:rsidRPr="005D32F1">
        <w:rPr>
          <w:rFonts w:eastAsia="宋体" w:hint="eastAsia"/>
          <w:bCs/>
          <w:sz w:val="22"/>
          <w:szCs w:val="22"/>
          <w:lang w:eastAsia="zh-CN"/>
        </w:rPr>
        <w:t>SFN</w:t>
      </w:r>
      <w:r w:rsidRPr="005D32F1">
        <w:rPr>
          <w:rFonts w:eastAsia="宋体"/>
          <w:bCs/>
          <w:sz w:val="22"/>
          <w:szCs w:val="22"/>
          <w:lang w:eastAsia="zh-CN"/>
        </w:rPr>
        <w:t xml:space="preserve"> </w:t>
      </w:r>
      <w:r w:rsidRPr="005D32F1">
        <w:rPr>
          <w:rFonts w:eastAsia="宋体" w:hint="eastAsia"/>
          <w:bCs/>
          <w:sz w:val="22"/>
          <w:szCs w:val="22"/>
          <w:lang w:eastAsia="zh-CN"/>
        </w:rPr>
        <w:t>area</w:t>
      </w:r>
      <w:r w:rsidRPr="005D32F1">
        <w:rPr>
          <w:rFonts w:eastAsia="宋体"/>
          <w:bCs/>
          <w:sz w:val="22"/>
          <w:szCs w:val="22"/>
          <w:lang w:eastAsia="zh-CN"/>
        </w:rPr>
        <w:t>.</w:t>
      </w:r>
    </w:p>
    <w:p w14:paraId="6B539F04" w14:textId="27B288CA" w:rsidR="000A1C7C" w:rsidRDefault="000A1C7C" w:rsidP="000A1C7C">
      <w:pPr>
        <w:overflowPunct/>
        <w:snapToGrid w:val="0"/>
        <w:spacing w:after="120"/>
        <w:jc w:val="both"/>
        <w:textAlignment w:val="auto"/>
        <w:rPr>
          <w:rFonts w:eastAsia="宋体"/>
          <w:b/>
          <w:bCs/>
          <w:sz w:val="22"/>
          <w:szCs w:val="22"/>
          <w:lang w:eastAsia="zh-CN"/>
        </w:rPr>
      </w:pPr>
      <w:r w:rsidRPr="00792339">
        <w:rPr>
          <w:rFonts w:eastAsia="宋体"/>
          <w:b/>
          <w:bCs/>
          <w:sz w:val="22"/>
          <w:szCs w:val="22"/>
          <w:lang w:eastAsia="zh-CN"/>
        </w:rPr>
        <w:t xml:space="preserve">Proposal </w:t>
      </w:r>
      <w:r w:rsidR="00AF64D0">
        <w:rPr>
          <w:rFonts w:eastAsia="宋体"/>
          <w:b/>
          <w:bCs/>
          <w:sz w:val="22"/>
          <w:szCs w:val="22"/>
          <w:lang w:eastAsia="zh-CN"/>
        </w:rPr>
        <w:t>2</w:t>
      </w:r>
      <w:r w:rsidRPr="00792339">
        <w:rPr>
          <w:rFonts w:eastAsia="宋体"/>
          <w:b/>
          <w:bCs/>
          <w:sz w:val="22"/>
          <w:szCs w:val="22"/>
          <w:lang w:eastAsia="zh-CN"/>
        </w:rPr>
        <w:t xml:space="preserve">: The MCE </w:t>
      </w:r>
      <w:r w:rsidR="00AF64D0">
        <w:rPr>
          <w:rFonts w:eastAsia="宋体"/>
          <w:b/>
          <w:bCs/>
          <w:sz w:val="22"/>
          <w:szCs w:val="22"/>
          <w:lang w:eastAsia="zh-CN"/>
        </w:rPr>
        <w:t xml:space="preserve">makes decision on </w:t>
      </w:r>
      <w:r w:rsidR="00AF64D0" w:rsidRPr="005D32F1">
        <w:rPr>
          <w:rFonts w:eastAsia="等线"/>
          <w:b/>
          <w:sz w:val="22"/>
          <w:szCs w:val="22"/>
          <w:lang w:eastAsia="zh-CN"/>
        </w:rPr>
        <w:t>whether to</w:t>
      </w:r>
      <w:r w:rsidR="00AF64D0" w:rsidRPr="005D32F1">
        <w:rPr>
          <w:rFonts w:eastAsia="宋体"/>
          <w:b/>
          <w:bCs/>
          <w:sz w:val="22"/>
          <w:szCs w:val="22"/>
          <w:lang w:eastAsia="zh-CN"/>
        </w:rPr>
        <w:t xml:space="preserve"> enable the time/</w:t>
      </w:r>
      <w:r w:rsidR="00AF64D0" w:rsidRPr="005D32F1">
        <w:rPr>
          <w:rFonts w:eastAsia="宋体" w:hint="eastAsia"/>
          <w:b/>
          <w:bCs/>
          <w:sz w:val="22"/>
          <w:szCs w:val="22"/>
          <w:lang w:eastAsia="zh-CN"/>
        </w:rPr>
        <w:t>frequency</w:t>
      </w:r>
      <w:r w:rsidR="00AF64D0" w:rsidRPr="005D32F1">
        <w:rPr>
          <w:rFonts w:eastAsia="宋体"/>
          <w:b/>
          <w:bCs/>
          <w:sz w:val="22"/>
          <w:szCs w:val="22"/>
          <w:lang w:eastAsia="zh-CN"/>
        </w:rPr>
        <w:t xml:space="preserve"> interleaving and the configuration of time/</w:t>
      </w:r>
      <w:r w:rsidR="00AF64D0" w:rsidRPr="005D32F1">
        <w:rPr>
          <w:rFonts w:eastAsia="宋体" w:hint="eastAsia"/>
          <w:b/>
          <w:bCs/>
          <w:sz w:val="22"/>
          <w:szCs w:val="22"/>
          <w:lang w:eastAsia="zh-CN"/>
        </w:rPr>
        <w:t>frequency</w:t>
      </w:r>
      <w:r w:rsidR="00AF64D0" w:rsidRPr="005D32F1">
        <w:rPr>
          <w:rFonts w:eastAsia="宋体"/>
          <w:b/>
          <w:bCs/>
          <w:sz w:val="22"/>
          <w:szCs w:val="22"/>
          <w:lang w:eastAsia="zh-CN"/>
        </w:rPr>
        <w:t xml:space="preserve"> interleaving</w:t>
      </w:r>
      <w:r w:rsidR="00AF64D0">
        <w:rPr>
          <w:rFonts w:eastAsia="宋体"/>
          <w:b/>
          <w:bCs/>
          <w:sz w:val="22"/>
          <w:szCs w:val="22"/>
          <w:lang w:eastAsia="zh-CN"/>
        </w:rPr>
        <w:t xml:space="preserve">, and </w:t>
      </w:r>
      <w:r w:rsidRPr="00792339">
        <w:rPr>
          <w:rFonts w:eastAsia="宋体"/>
          <w:b/>
          <w:bCs/>
          <w:sz w:val="22"/>
          <w:szCs w:val="22"/>
          <w:lang w:eastAsia="zh-CN"/>
        </w:rPr>
        <w:t>indicate</w:t>
      </w:r>
      <w:r w:rsidR="00AF64D0">
        <w:rPr>
          <w:rFonts w:eastAsia="宋体"/>
          <w:b/>
          <w:bCs/>
          <w:sz w:val="22"/>
          <w:szCs w:val="22"/>
          <w:lang w:eastAsia="zh-CN"/>
        </w:rPr>
        <w:t>s</w:t>
      </w:r>
      <w:r w:rsidRPr="00792339">
        <w:rPr>
          <w:rFonts w:eastAsia="宋体"/>
          <w:b/>
          <w:bCs/>
          <w:sz w:val="22"/>
          <w:szCs w:val="22"/>
          <w:lang w:eastAsia="zh-CN"/>
        </w:rPr>
        <w:t xml:space="preserve"> the configuration of time/</w:t>
      </w:r>
      <w:r w:rsidRPr="00792339">
        <w:rPr>
          <w:rFonts w:eastAsia="宋体" w:hint="eastAsia"/>
          <w:b/>
          <w:bCs/>
          <w:sz w:val="22"/>
          <w:szCs w:val="22"/>
          <w:lang w:eastAsia="zh-CN"/>
        </w:rPr>
        <w:t>frequency</w:t>
      </w:r>
      <w:r w:rsidRPr="00792339">
        <w:rPr>
          <w:rFonts w:eastAsia="宋体"/>
          <w:b/>
          <w:bCs/>
          <w:sz w:val="22"/>
          <w:szCs w:val="22"/>
          <w:lang w:eastAsia="zh-CN"/>
        </w:rPr>
        <w:t xml:space="preserve"> interleaving to </w:t>
      </w:r>
      <w:r w:rsidR="00AF64D0">
        <w:rPr>
          <w:rFonts w:eastAsia="宋体"/>
          <w:b/>
          <w:bCs/>
          <w:sz w:val="22"/>
          <w:szCs w:val="22"/>
          <w:lang w:eastAsia="zh-CN"/>
        </w:rPr>
        <w:t xml:space="preserve">the </w:t>
      </w:r>
      <w:r w:rsidRPr="00792339">
        <w:rPr>
          <w:rFonts w:eastAsia="宋体"/>
          <w:b/>
          <w:bCs/>
          <w:sz w:val="22"/>
          <w:szCs w:val="22"/>
          <w:lang w:eastAsia="zh-CN"/>
        </w:rPr>
        <w:t>eNB</w:t>
      </w:r>
      <w:r w:rsidR="00AF64D0">
        <w:rPr>
          <w:rFonts w:eastAsia="宋体"/>
          <w:b/>
          <w:bCs/>
          <w:sz w:val="22"/>
          <w:szCs w:val="22"/>
          <w:lang w:eastAsia="zh-CN"/>
        </w:rPr>
        <w:t>s</w:t>
      </w:r>
      <w:r w:rsidR="005D32F1" w:rsidRPr="005D32F1">
        <w:rPr>
          <w:rFonts w:eastAsia="宋体"/>
          <w:b/>
          <w:bCs/>
          <w:sz w:val="22"/>
          <w:szCs w:val="22"/>
          <w:lang w:eastAsia="zh-CN"/>
        </w:rPr>
        <w:t xml:space="preserve"> in the MB</w:t>
      </w:r>
      <w:r w:rsidR="005D32F1" w:rsidRPr="005D32F1">
        <w:rPr>
          <w:rFonts w:eastAsia="宋体" w:hint="eastAsia"/>
          <w:b/>
          <w:bCs/>
          <w:sz w:val="22"/>
          <w:szCs w:val="22"/>
          <w:lang w:eastAsia="zh-CN"/>
        </w:rPr>
        <w:t>SFN</w:t>
      </w:r>
      <w:r w:rsidR="005D32F1" w:rsidRPr="005D32F1">
        <w:rPr>
          <w:rFonts w:eastAsia="宋体"/>
          <w:b/>
          <w:bCs/>
          <w:sz w:val="22"/>
          <w:szCs w:val="22"/>
          <w:lang w:eastAsia="zh-CN"/>
        </w:rPr>
        <w:t xml:space="preserve"> </w:t>
      </w:r>
      <w:r w:rsidR="005D32F1" w:rsidRPr="005D32F1">
        <w:rPr>
          <w:rFonts w:eastAsia="宋体" w:hint="eastAsia"/>
          <w:b/>
          <w:bCs/>
          <w:sz w:val="22"/>
          <w:szCs w:val="22"/>
          <w:lang w:eastAsia="zh-CN"/>
        </w:rPr>
        <w:t>area</w:t>
      </w:r>
      <w:r w:rsidRPr="00792339">
        <w:rPr>
          <w:rFonts w:eastAsia="宋体"/>
          <w:b/>
          <w:bCs/>
          <w:sz w:val="22"/>
          <w:szCs w:val="22"/>
          <w:lang w:eastAsia="zh-CN"/>
        </w:rPr>
        <w:t>.</w:t>
      </w:r>
    </w:p>
    <w:p w14:paraId="4D80CBD8" w14:textId="1FF3EC5D" w:rsidR="00981A97" w:rsidRPr="005B145C" w:rsidRDefault="00981A97" w:rsidP="005B145C">
      <w:pPr>
        <w:pStyle w:val="ListParagraph"/>
        <w:numPr>
          <w:ilvl w:val="1"/>
          <w:numId w:val="33"/>
        </w:numPr>
        <w:spacing w:before="240"/>
        <w:ind w:left="357" w:firstLineChars="0" w:hanging="357"/>
        <w:outlineLvl w:val="1"/>
        <w:rPr>
          <w:rFonts w:ascii="Arial" w:eastAsia="等线" w:hAnsi="Arial" w:cs="Arial"/>
          <w:sz w:val="24"/>
          <w:szCs w:val="24"/>
          <w:lang w:eastAsia="zh-CN"/>
        </w:rPr>
      </w:pPr>
      <w:r w:rsidRPr="005B145C">
        <w:rPr>
          <w:rFonts w:ascii="Arial" w:eastAsia="等线" w:hAnsi="Arial" w:cs="Arial"/>
          <w:sz w:val="24"/>
          <w:szCs w:val="24"/>
          <w:lang w:eastAsia="zh-CN"/>
        </w:rPr>
        <w:t>M2AP impact for Time Interleaving</w:t>
      </w:r>
    </w:p>
    <w:p w14:paraId="763CE41A" w14:textId="43988706" w:rsidR="005D32F1" w:rsidRDefault="005D32F1" w:rsidP="005D32F1">
      <w:pPr>
        <w:rPr>
          <w:rFonts w:eastAsia="等线"/>
          <w:sz w:val="22"/>
          <w:szCs w:val="22"/>
          <w:lang w:eastAsia="zh-CN"/>
        </w:rPr>
      </w:pPr>
      <w:r>
        <w:rPr>
          <w:rFonts w:eastAsia="等线"/>
          <w:sz w:val="22"/>
          <w:szCs w:val="22"/>
          <w:lang w:eastAsia="zh-CN"/>
        </w:rPr>
        <w:t>RAN1 has achieved some agreements about time interleaving, as following shown:</w:t>
      </w:r>
    </w:p>
    <w:tbl>
      <w:tblPr>
        <w:tblStyle w:val="TableGrid"/>
        <w:tblW w:w="0" w:type="auto"/>
        <w:tblLook w:val="04A0" w:firstRow="1" w:lastRow="0" w:firstColumn="1" w:lastColumn="0" w:noHBand="0" w:noVBand="1"/>
      </w:tblPr>
      <w:tblGrid>
        <w:gridCol w:w="9631"/>
      </w:tblGrid>
      <w:tr w:rsidR="005D32F1" w14:paraId="711C2AF0" w14:textId="77777777" w:rsidTr="00771B3E">
        <w:tc>
          <w:tcPr>
            <w:tcW w:w="9631" w:type="dxa"/>
          </w:tcPr>
          <w:p w14:paraId="1907A0C6" w14:textId="77777777" w:rsidR="005D32F1" w:rsidRPr="00D403DE" w:rsidRDefault="005D32F1" w:rsidP="00771B3E">
            <w:pPr>
              <w:overflowPunct/>
              <w:autoSpaceDE/>
              <w:autoSpaceDN/>
              <w:adjustRightInd/>
              <w:spacing w:after="0"/>
              <w:textAlignment w:val="auto"/>
              <w:rPr>
                <w:rFonts w:eastAsia="Batang"/>
                <w:bCs/>
                <w:lang w:eastAsia="zh-CN"/>
              </w:rPr>
            </w:pPr>
            <w:r w:rsidRPr="00D403DE">
              <w:rPr>
                <w:rFonts w:eastAsia="Batang"/>
                <w:bCs/>
                <w:highlight w:val="green"/>
                <w:lang w:eastAsia="zh-CN"/>
              </w:rPr>
              <w:t>Agreement</w:t>
            </w:r>
          </w:p>
          <w:p w14:paraId="54AF91FD" w14:textId="77777777" w:rsidR="005D32F1" w:rsidRDefault="005D32F1" w:rsidP="00771B3E">
            <w:pPr>
              <w:overflowPunct/>
              <w:autoSpaceDE/>
              <w:autoSpaceDN/>
              <w:adjustRightInd/>
              <w:spacing w:after="0"/>
              <w:textAlignment w:val="auto"/>
              <w:rPr>
                <w:rFonts w:eastAsia="Batang"/>
                <w:bCs/>
                <w:lang w:eastAsia="en-US"/>
              </w:rPr>
            </w:pPr>
            <w:r w:rsidRPr="00D403DE">
              <w:rPr>
                <w:rFonts w:eastAsia="Batang"/>
                <w:bCs/>
                <w:lang w:eastAsia="en-US"/>
              </w:rPr>
              <w:t>Specify time interleaving per MBMS session/MTCH without supporting interleaving across different MBMS sessions/MTCH.</w:t>
            </w:r>
          </w:p>
          <w:p w14:paraId="6E806A61" w14:textId="77777777" w:rsidR="005D32F1" w:rsidRDefault="005D32F1" w:rsidP="00771B3E">
            <w:pPr>
              <w:overflowPunct/>
              <w:autoSpaceDE/>
              <w:autoSpaceDN/>
              <w:adjustRightInd/>
              <w:spacing w:after="0"/>
              <w:textAlignment w:val="auto"/>
              <w:rPr>
                <w:rFonts w:eastAsia="Batang"/>
                <w:bCs/>
                <w:lang w:eastAsia="en-US"/>
              </w:rPr>
            </w:pPr>
          </w:p>
          <w:p w14:paraId="4F7DF26A" w14:textId="77777777" w:rsidR="005D32F1" w:rsidRPr="00D403DE" w:rsidRDefault="005D32F1" w:rsidP="00771B3E">
            <w:pPr>
              <w:overflowPunct/>
              <w:autoSpaceDE/>
              <w:autoSpaceDN/>
              <w:adjustRightInd/>
              <w:spacing w:after="0"/>
              <w:textAlignment w:val="auto"/>
              <w:rPr>
                <w:rFonts w:eastAsia="Batang"/>
                <w:bCs/>
                <w:lang w:eastAsia="zh-CN"/>
              </w:rPr>
            </w:pPr>
            <w:r w:rsidRPr="00D403DE">
              <w:rPr>
                <w:rFonts w:eastAsia="Batang"/>
                <w:bCs/>
                <w:highlight w:val="green"/>
                <w:lang w:eastAsia="zh-CN"/>
              </w:rPr>
              <w:t>Agreement</w:t>
            </w:r>
          </w:p>
          <w:p w14:paraId="2DC9AAFE" w14:textId="77777777" w:rsidR="005D32F1" w:rsidRPr="00D403DE" w:rsidRDefault="005D32F1" w:rsidP="00771B3E">
            <w:pPr>
              <w:overflowPunct/>
              <w:autoSpaceDE/>
              <w:autoSpaceDN/>
              <w:adjustRightInd/>
              <w:spacing w:after="0"/>
              <w:textAlignment w:val="auto"/>
              <w:rPr>
                <w:rFonts w:eastAsia="Batang"/>
                <w:bCs/>
                <w:lang w:eastAsia="en-US"/>
              </w:rPr>
            </w:pPr>
            <w:r w:rsidRPr="00D403DE">
              <w:rPr>
                <w:rFonts w:eastAsia="Batang"/>
                <w:bCs/>
                <w:lang w:eastAsia="en-US"/>
              </w:rPr>
              <w:t>The basic transmission pattern of PMCH with time interleaving consists of a set of (M x N) consecutive MBSFN subframes, excluding MCCH and MSI, where two transmissions of the same TB are separated by (M-1) MBSFN subframes, excluding MCCH and MSI.</w:t>
            </w:r>
          </w:p>
          <w:p w14:paraId="2CB1ADFD" w14:textId="77777777" w:rsidR="005D32F1" w:rsidRPr="002F4173" w:rsidRDefault="005D32F1" w:rsidP="00771B3E">
            <w:pPr>
              <w:overflowPunct/>
              <w:autoSpaceDE/>
              <w:autoSpaceDN/>
              <w:adjustRightInd/>
              <w:spacing w:after="0"/>
              <w:textAlignment w:val="auto"/>
              <w:rPr>
                <w:rFonts w:ascii="Times" w:eastAsia="Batang" w:hAnsi="Times"/>
                <w:szCs w:val="24"/>
                <w:highlight w:val="green"/>
                <w:lang w:eastAsia="en-US"/>
              </w:rPr>
            </w:pPr>
          </w:p>
          <w:p w14:paraId="376C82FA" w14:textId="77777777" w:rsidR="005D32F1" w:rsidRPr="00D403DE" w:rsidRDefault="005D32F1" w:rsidP="00771B3E">
            <w:pPr>
              <w:overflowPunct/>
              <w:autoSpaceDE/>
              <w:autoSpaceDN/>
              <w:adjustRightInd/>
              <w:spacing w:after="0"/>
              <w:textAlignment w:val="auto"/>
              <w:rPr>
                <w:rFonts w:ascii="Times" w:eastAsia="Batang" w:hAnsi="Times"/>
                <w:i/>
                <w:szCs w:val="24"/>
                <w:lang w:val="en-US" w:eastAsia="zh-CN"/>
              </w:rPr>
            </w:pPr>
            <w:r w:rsidRPr="00D403DE">
              <w:rPr>
                <w:rFonts w:ascii="Times" w:eastAsia="Batang" w:hAnsi="Times"/>
                <w:szCs w:val="24"/>
                <w:highlight w:val="green"/>
                <w:lang w:val="en-US" w:eastAsia="en-US"/>
              </w:rPr>
              <w:t>Agreement</w:t>
            </w:r>
          </w:p>
          <w:p w14:paraId="58E96FE9" w14:textId="77777777" w:rsidR="005D32F1" w:rsidRPr="00D403DE" w:rsidRDefault="005D32F1" w:rsidP="00771B3E">
            <w:pPr>
              <w:overflowPunct/>
              <w:autoSpaceDE/>
              <w:autoSpaceDN/>
              <w:adjustRightInd/>
              <w:spacing w:after="0"/>
              <w:textAlignment w:val="auto"/>
              <w:rPr>
                <w:rFonts w:ascii="Times" w:eastAsia="Batang" w:hAnsi="Times"/>
                <w:szCs w:val="24"/>
                <w:lang w:eastAsia="zh-CN"/>
              </w:rPr>
            </w:pPr>
            <w:r w:rsidRPr="00D403DE">
              <w:rPr>
                <w:rFonts w:ascii="Times" w:eastAsia="Batang" w:hAnsi="Times"/>
                <w:szCs w:val="24"/>
                <w:lang w:eastAsia="zh-CN"/>
              </w:rPr>
              <w:t>Support at least the following values of time interleaver depth:</w:t>
            </w:r>
          </w:p>
          <w:p w14:paraId="0E77153D" w14:textId="77777777" w:rsidR="005D32F1" w:rsidRPr="00D403DE" w:rsidRDefault="005D32F1" w:rsidP="005D32F1">
            <w:pPr>
              <w:numPr>
                <w:ilvl w:val="0"/>
                <w:numId w:val="20"/>
              </w:numPr>
              <w:overflowPunct/>
              <w:autoSpaceDE/>
              <w:autoSpaceDN/>
              <w:adjustRightInd/>
              <w:spacing w:after="0"/>
              <w:contextualSpacing/>
              <w:textAlignment w:val="auto"/>
              <w:rPr>
                <w:rFonts w:ascii="Times" w:eastAsia="Malgun Gothic" w:hAnsi="Times"/>
                <w:bCs/>
                <w:szCs w:val="24"/>
                <w:lang w:eastAsia="zh-CN"/>
              </w:rPr>
            </w:pPr>
            <w:r w:rsidRPr="00D403DE">
              <w:rPr>
                <w:rFonts w:ascii="Times" w:eastAsia="Batang" w:hAnsi="Times"/>
                <w:szCs w:val="24"/>
                <w:lang w:eastAsia="zh-CN"/>
              </w:rPr>
              <w:t xml:space="preserve">Values </w:t>
            </w:r>
            <w:r w:rsidRPr="00D403DE">
              <w:rPr>
                <w:rFonts w:ascii="Times" w:eastAsia="Malgun Gothic" w:hAnsi="Times"/>
                <w:bCs/>
                <w:szCs w:val="24"/>
                <w:lang w:eastAsia="zh-CN"/>
              </w:rPr>
              <w:t>M</w:t>
            </w:r>
            <w:proofErr w:type="gramStart"/>
            <w:r w:rsidRPr="00D403DE">
              <w:rPr>
                <w:rFonts w:ascii="Times" w:eastAsia="Malgun Gothic" w:hAnsi="Times"/>
                <w:bCs/>
                <w:szCs w:val="24"/>
                <w:lang w:eastAsia="zh-CN"/>
              </w:rPr>
              <w:t>={</w:t>
            </w:r>
            <w:proofErr w:type="gramEnd"/>
            <w:r w:rsidRPr="00D403DE">
              <w:rPr>
                <w:rFonts w:ascii="Times" w:eastAsia="Malgun Gothic" w:hAnsi="Times"/>
                <w:bCs/>
                <w:szCs w:val="24"/>
                <w:lang w:eastAsia="zh-CN"/>
              </w:rPr>
              <w:t>4,8,16,32} and N={1,2,4,8,16} are supported.</w:t>
            </w:r>
          </w:p>
          <w:p w14:paraId="0976859A" w14:textId="77777777" w:rsidR="005D32F1" w:rsidRPr="00D403DE" w:rsidRDefault="005D32F1" w:rsidP="005D32F1">
            <w:pPr>
              <w:numPr>
                <w:ilvl w:val="1"/>
                <w:numId w:val="20"/>
              </w:numPr>
              <w:overflowPunct/>
              <w:autoSpaceDE/>
              <w:autoSpaceDN/>
              <w:adjustRightInd/>
              <w:spacing w:after="0"/>
              <w:contextualSpacing/>
              <w:textAlignment w:val="auto"/>
              <w:rPr>
                <w:rFonts w:ascii="Times" w:eastAsia="Malgun Gothic" w:hAnsi="Times"/>
                <w:bCs/>
                <w:szCs w:val="24"/>
                <w:lang w:eastAsia="zh-CN"/>
              </w:rPr>
            </w:pPr>
            <w:r w:rsidRPr="00D403DE">
              <w:rPr>
                <w:rFonts w:ascii="Times" w:eastAsia="等线" w:hAnsi="Times"/>
                <w:bCs/>
                <w:szCs w:val="24"/>
                <w:lang w:eastAsia="zh-CN"/>
              </w:rPr>
              <w:t>FFS: UE behaviour in case values of M and N exceed UE capabilities in terms of soft buffer size and maximum TBS supportable in a TTI.</w:t>
            </w:r>
          </w:p>
          <w:p w14:paraId="72F6EED0" w14:textId="76522784" w:rsidR="005D32F1" w:rsidRDefault="005D32F1" w:rsidP="00771B3E">
            <w:pPr>
              <w:overflowPunct/>
              <w:autoSpaceDE/>
              <w:autoSpaceDN/>
              <w:adjustRightInd/>
              <w:spacing w:after="0"/>
              <w:textAlignment w:val="auto"/>
              <w:rPr>
                <w:rFonts w:ascii="Times" w:eastAsia="Malgun Gothic" w:hAnsi="Times"/>
                <w:bCs/>
                <w:szCs w:val="24"/>
                <w:lang w:eastAsia="zh-CN"/>
              </w:rPr>
            </w:pPr>
            <w:r w:rsidRPr="00D403DE">
              <w:rPr>
                <w:rFonts w:ascii="Times" w:eastAsia="Malgun Gothic" w:hAnsi="Times"/>
                <w:bCs/>
                <w:szCs w:val="24"/>
                <w:lang w:eastAsia="zh-CN"/>
              </w:rPr>
              <w:t>FFS: larger values, including M=64, N</w:t>
            </w:r>
            <w:proofErr w:type="gramStart"/>
            <w:r w:rsidRPr="00D403DE">
              <w:rPr>
                <w:rFonts w:ascii="Times" w:eastAsia="Malgun Gothic" w:hAnsi="Times"/>
                <w:bCs/>
                <w:szCs w:val="24"/>
                <w:lang w:eastAsia="zh-CN"/>
              </w:rPr>
              <w:t>={</w:t>
            </w:r>
            <w:proofErr w:type="gramEnd"/>
            <w:r w:rsidRPr="00D403DE">
              <w:rPr>
                <w:rFonts w:ascii="Times" w:eastAsia="Malgun Gothic" w:hAnsi="Times"/>
                <w:bCs/>
                <w:szCs w:val="24"/>
                <w:lang w:eastAsia="zh-CN"/>
              </w:rPr>
              <w:t>32,64}.</w:t>
            </w:r>
          </w:p>
          <w:p w14:paraId="48C2D974" w14:textId="77777777" w:rsidR="00377DDB" w:rsidRPr="00377DDB" w:rsidRDefault="00377DDB" w:rsidP="00771B3E">
            <w:pPr>
              <w:overflowPunct/>
              <w:autoSpaceDE/>
              <w:autoSpaceDN/>
              <w:adjustRightInd/>
              <w:spacing w:after="0"/>
              <w:textAlignment w:val="auto"/>
              <w:rPr>
                <w:rFonts w:ascii="Times" w:eastAsia="等线" w:hAnsi="Times"/>
                <w:bCs/>
                <w:szCs w:val="24"/>
                <w:lang w:eastAsia="zh-CN"/>
              </w:rPr>
            </w:pPr>
          </w:p>
          <w:p w14:paraId="0634A2D1" w14:textId="77777777" w:rsidR="00377DDB" w:rsidRPr="00D403DE" w:rsidRDefault="00377DDB" w:rsidP="00377DDB">
            <w:pPr>
              <w:overflowPunct/>
              <w:autoSpaceDE/>
              <w:autoSpaceDN/>
              <w:adjustRightInd/>
              <w:spacing w:after="0"/>
              <w:textAlignment w:val="auto"/>
              <w:rPr>
                <w:rFonts w:ascii="Times" w:eastAsia="Batang" w:hAnsi="Times"/>
                <w:szCs w:val="24"/>
                <w:lang w:val="en-US" w:eastAsia="en-US"/>
              </w:rPr>
            </w:pPr>
            <w:r w:rsidRPr="00D403DE">
              <w:rPr>
                <w:rFonts w:ascii="Times" w:eastAsia="Batang" w:hAnsi="Times"/>
                <w:szCs w:val="24"/>
                <w:highlight w:val="green"/>
                <w:lang w:val="en-US" w:eastAsia="en-US"/>
              </w:rPr>
              <w:t>Agreement</w:t>
            </w:r>
          </w:p>
          <w:p w14:paraId="2C56EC24" w14:textId="77777777" w:rsidR="00377DDB" w:rsidRPr="00A429E8" w:rsidRDefault="00377DDB" w:rsidP="00377DDB">
            <w:pPr>
              <w:overflowPunct/>
              <w:autoSpaceDE/>
              <w:autoSpaceDN/>
              <w:adjustRightInd/>
              <w:spacing w:after="0"/>
              <w:textAlignment w:val="auto"/>
              <w:rPr>
                <w:rFonts w:ascii="Times" w:eastAsia="Batang" w:hAnsi="Times"/>
                <w:iCs/>
                <w:lang w:eastAsia="zh-CN"/>
              </w:rPr>
            </w:pPr>
            <w:r w:rsidRPr="00A429E8">
              <w:rPr>
                <w:rFonts w:ascii="Times" w:eastAsia="Batang" w:hAnsi="Times"/>
                <w:iCs/>
                <w:lang w:eastAsia="zh-CN"/>
              </w:rPr>
              <w:t>The agreement in the previous meeting is updated as follows:</w:t>
            </w:r>
          </w:p>
          <w:p w14:paraId="1DADEE1B" w14:textId="77777777" w:rsidR="00377DDB" w:rsidRPr="00A429E8" w:rsidRDefault="00377DDB" w:rsidP="00377DDB">
            <w:pPr>
              <w:overflowPunct/>
              <w:autoSpaceDE/>
              <w:autoSpaceDN/>
              <w:adjustRightInd/>
              <w:spacing w:after="0"/>
              <w:ind w:left="360"/>
              <w:textAlignment w:val="auto"/>
              <w:rPr>
                <w:rFonts w:ascii="Times" w:eastAsia="Batang" w:hAnsi="Times"/>
                <w:lang w:eastAsia="zh-CN"/>
              </w:rPr>
            </w:pPr>
            <w:r w:rsidRPr="00A429E8">
              <w:rPr>
                <w:rFonts w:ascii="Times" w:eastAsia="Batang" w:hAnsi="Times"/>
                <w:lang w:eastAsia="zh-CN"/>
              </w:rPr>
              <w:t>Regarding configuration for time interleaving transmission, the following options can be considered:</w:t>
            </w:r>
          </w:p>
          <w:p w14:paraId="34945129" w14:textId="77777777" w:rsidR="00377DDB" w:rsidRPr="00A429E8" w:rsidRDefault="00377DDB" w:rsidP="00377DDB">
            <w:pPr>
              <w:numPr>
                <w:ilvl w:val="0"/>
                <w:numId w:val="25"/>
              </w:numPr>
              <w:overflowPunct/>
              <w:autoSpaceDE/>
              <w:autoSpaceDN/>
              <w:adjustRightInd/>
              <w:spacing w:after="0"/>
              <w:ind w:left="1080"/>
              <w:contextualSpacing/>
              <w:textAlignment w:val="auto"/>
              <w:rPr>
                <w:rFonts w:eastAsia="宋体"/>
                <w:lang w:eastAsia="zh-CN"/>
              </w:rPr>
            </w:pPr>
            <w:r w:rsidRPr="00A429E8">
              <w:rPr>
                <w:rFonts w:eastAsia="宋体"/>
                <w:lang w:eastAsia="zh-CN"/>
              </w:rPr>
              <w:t>Option 1: Per PMCH configuration, e.g., via pmch-Config</w:t>
            </w:r>
          </w:p>
          <w:p w14:paraId="22F02084" w14:textId="38FA5315" w:rsidR="00377DDB" w:rsidRPr="002F4173" w:rsidRDefault="00377DDB" w:rsidP="005B145C">
            <w:pPr>
              <w:numPr>
                <w:ilvl w:val="0"/>
                <w:numId w:val="25"/>
              </w:numPr>
              <w:overflowPunct/>
              <w:autoSpaceDE/>
              <w:autoSpaceDN/>
              <w:adjustRightInd/>
              <w:spacing w:after="0"/>
              <w:ind w:left="1080"/>
              <w:contextualSpacing/>
              <w:textAlignment w:val="auto"/>
              <w:rPr>
                <w:rFonts w:eastAsia="Batang"/>
                <w:bCs/>
                <w:lang w:eastAsia="en-US"/>
              </w:rPr>
            </w:pPr>
            <w:r w:rsidRPr="00A429E8">
              <w:rPr>
                <w:rFonts w:eastAsia="宋体"/>
                <w:lang w:eastAsia="zh-CN"/>
              </w:rPr>
              <w:t>Option 2: Per MBMS session, e.g., via MBMS-SessionInfo or via MAC CE</w:t>
            </w:r>
          </w:p>
        </w:tc>
      </w:tr>
    </w:tbl>
    <w:p w14:paraId="488E06B0" w14:textId="4932469D" w:rsidR="00377DDB" w:rsidRDefault="00377DDB" w:rsidP="00377DDB">
      <w:pPr>
        <w:spacing w:before="180"/>
        <w:rPr>
          <w:rFonts w:eastAsia="等线"/>
          <w:bCs/>
          <w:sz w:val="22"/>
          <w:szCs w:val="22"/>
          <w:lang w:eastAsia="zh-CN"/>
        </w:rPr>
      </w:pPr>
      <w:r>
        <w:rPr>
          <w:rFonts w:eastAsia="宋体"/>
          <w:bCs/>
          <w:sz w:val="22"/>
          <w:szCs w:val="22"/>
          <w:lang w:eastAsia="zh-CN"/>
        </w:rPr>
        <w:lastRenderedPageBreak/>
        <w:t xml:space="preserve">From RAN3 point of view, </w:t>
      </w:r>
      <w:r w:rsidR="005D32F1" w:rsidRPr="005D32F1">
        <w:rPr>
          <w:rFonts w:eastAsia="宋体"/>
          <w:bCs/>
          <w:sz w:val="22"/>
          <w:szCs w:val="22"/>
          <w:lang w:eastAsia="zh-CN"/>
        </w:rPr>
        <w:t xml:space="preserve">the </w:t>
      </w:r>
      <w:r>
        <w:rPr>
          <w:rFonts w:eastAsia="宋体"/>
          <w:bCs/>
          <w:sz w:val="22"/>
          <w:szCs w:val="22"/>
          <w:lang w:eastAsia="zh-CN"/>
        </w:rPr>
        <w:t>MC</w:t>
      </w:r>
      <w:r w:rsidRPr="00377DDB">
        <w:rPr>
          <w:rFonts w:eastAsia="宋体"/>
          <w:bCs/>
          <w:sz w:val="22"/>
          <w:szCs w:val="22"/>
          <w:lang w:eastAsia="zh-CN"/>
        </w:rPr>
        <w:t xml:space="preserve">E should indicate the </w:t>
      </w:r>
      <w:r w:rsidRPr="00377DDB">
        <w:rPr>
          <w:rFonts w:eastAsia="等线"/>
          <w:sz w:val="22"/>
          <w:szCs w:val="22"/>
          <w:lang w:eastAsia="zh-CN"/>
        </w:rPr>
        <w:t xml:space="preserve">time interleaving parameters M and N to eNBs in </w:t>
      </w:r>
      <w:r w:rsidRPr="00377DDB">
        <w:rPr>
          <w:sz w:val="22"/>
          <w:szCs w:val="22"/>
        </w:rPr>
        <w:t>MBMS SCHEDULING INFORMATION message</w:t>
      </w:r>
      <w:r w:rsidRPr="00377DDB">
        <w:rPr>
          <w:rFonts w:eastAsia="等线"/>
          <w:sz w:val="22"/>
          <w:szCs w:val="22"/>
          <w:lang w:eastAsia="zh-CN"/>
        </w:rPr>
        <w:t xml:space="preserve">, </w:t>
      </w:r>
      <w:r w:rsidRPr="00377DDB">
        <w:rPr>
          <w:rFonts w:eastAsia="Batang"/>
          <w:bCs/>
          <w:sz w:val="22"/>
          <w:szCs w:val="22"/>
          <w:lang w:eastAsia="en-US"/>
        </w:rPr>
        <w:t>where parameter N indicates whether time interleaving is enabled and the TBS scaling factor N, and parameter M indicates the separation between two transmissions of the same TB</w:t>
      </w:r>
      <w:r w:rsidRPr="00377DDB">
        <w:rPr>
          <w:rFonts w:eastAsia="等线"/>
          <w:bCs/>
          <w:sz w:val="22"/>
          <w:szCs w:val="22"/>
          <w:lang w:eastAsia="zh-CN"/>
        </w:rPr>
        <w:t>.</w:t>
      </w:r>
    </w:p>
    <w:p w14:paraId="65F20211" w14:textId="590A7A57" w:rsidR="0077356A" w:rsidRDefault="00377DDB" w:rsidP="00701E50">
      <w:pPr>
        <w:rPr>
          <w:rFonts w:eastAsia="等线"/>
          <w:sz w:val="22"/>
          <w:szCs w:val="22"/>
          <w:lang w:eastAsia="zh-CN"/>
        </w:rPr>
      </w:pPr>
      <w:r>
        <w:rPr>
          <w:rFonts w:eastAsia="等线"/>
          <w:sz w:val="22"/>
          <w:szCs w:val="22"/>
          <w:lang w:eastAsia="zh-CN"/>
        </w:rPr>
        <w:t>Consideri</w:t>
      </w:r>
      <w:r w:rsidRPr="00377DDB">
        <w:rPr>
          <w:rFonts w:eastAsia="等线"/>
          <w:sz w:val="22"/>
          <w:szCs w:val="22"/>
          <w:lang w:eastAsia="zh-CN"/>
        </w:rPr>
        <w:t xml:space="preserve">ng that the granularity of time interleaving configuration is still </w:t>
      </w:r>
      <w:r w:rsidR="004F5AD4">
        <w:rPr>
          <w:rFonts w:eastAsia="等线"/>
          <w:sz w:val="22"/>
          <w:szCs w:val="22"/>
          <w:lang w:eastAsia="zh-CN"/>
        </w:rPr>
        <w:t>under discussion</w:t>
      </w:r>
      <w:r w:rsidRPr="00377DDB">
        <w:rPr>
          <w:rFonts w:eastAsia="等线"/>
          <w:sz w:val="22"/>
          <w:szCs w:val="22"/>
          <w:lang w:eastAsia="zh-CN"/>
        </w:rPr>
        <w:t xml:space="preserve"> by RAN1, i.e.</w:t>
      </w:r>
      <w:r w:rsidR="004F5AD4">
        <w:rPr>
          <w:rFonts w:eastAsia="等线"/>
          <w:sz w:val="22"/>
          <w:szCs w:val="22"/>
          <w:lang w:eastAsia="zh-CN"/>
        </w:rPr>
        <w:t>,</w:t>
      </w:r>
      <w:r w:rsidRPr="00377DDB">
        <w:rPr>
          <w:rFonts w:eastAsia="等线"/>
          <w:sz w:val="22"/>
          <w:szCs w:val="22"/>
          <w:lang w:eastAsia="zh-CN"/>
        </w:rPr>
        <w:t xml:space="preserve"> per PMCH or per MBS session, RAN3 can</w:t>
      </w:r>
      <w:r w:rsidR="0077356A">
        <w:rPr>
          <w:rFonts w:eastAsia="等线"/>
          <w:sz w:val="22"/>
          <w:szCs w:val="22"/>
          <w:lang w:eastAsia="zh-CN"/>
        </w:rPr>
        <w:t xml:space="preserve"> discuss the potential </w:t>
      </w:r>
      <w:r w:rsidR="00981A97">
        <w:rPr>
          <w:rFonts w:eastAsia="等线"/>
          <w:sz w:val="22"/>
          <w:szCs w:val="22"/>
          <w:lang w:eastAsia="zh-CN"/>
        </w:rPr>
        <w:t xml:space="preserve">M2AP </w:t>
      </w:r>
      <w:r w:rsidR="0077356A">
        <w:rPr>
          <w:rFonts w:eastAsia="等线"/>
          <w:sz w:val="22"/>
          <w:szCs w:val="22"/>
          <w:lang w:eastAsia="zh-CN"/>
        </w:rPr>
        <w:t xml:space="preserve">impacts </w:t>
      </w:r>
      <w:r w:rsidR="00981A97">
        <w:rPr>
          <w:rFonts w:eastAsia="等线"/>
          <w:sz w:val="22"/>
          <w:szCs w:val="22"/>
          <w:lang w:eastAsia="zh-CN"/>
        </w:rPr>
        <w:t>based on t</w:t>
      </w:r>
      <w:r w:rsidR="0077356A">
        <w:rPr>
          <w:rFonts w:eastAsia="等线"/>
          <w:sz w:val="22"/>
          <w:szCs w:val="22"/>
          <w:lang w:eastAsia="zh-CN"/>
        </w:rPr>
        <w:t>hese two RAN</w:t>
      </w:r>
      <w:r w:rsidR="00981A97">
        <w:rPr>
          <w:rFonts w:eastAsia="等线"/>
          <w:sz w:val="22"/>
          <w:szCs w:val="22"/>
          <w:lang w:eastAsia="zh-CN"/>
        </w:rPr>
        <w:t>1</w:t>
      </w:r>
      <w:r w:rsidR="0077356A">
        <w:rPr>
          <w:rFonts w:eastAsia="等线"/>
          <w:sz w:val="22"/>
          <w:szCs w:val="22"/>
          <w:lang w:eastAsia="zh-CN"/>
        </w:rPr>
        <w:t xml:space="preserve"> options.</w:t>
      </w:r>
    </w:p>
    <w:p w14:paraId="55A84BD5" w14:textId="144AC09E" w:rsidR="0077356A" w:rsidRPr="005B145C" w:rsidRDefault="00377DDB" w:rsidP="0077356A">
      <w:pPr>
        <w:pStyle w:val="ListParagraph"/>
        <w:numPr>
          <w:ilvl w:val="0"/>
          <w:numId w:val="30"/>
        </w:numPr>
        <w:ind w:firstLineChars="0"/>
        <w:rPr>
          <w:rFonts w:eastAsia="等线"/>
          <w:sz w:val="22"/>
          <w:szCs w:val="22"/>
          <w:lang w:eastAsia="zh-CN"/>
        </w:rPr>
      </w:pPr>
      <w:r w:rsidRPr="005B145C">
        <w:rPr>
          <w:rFonts w:eastAsia="等线"/>
          <w:sz w:val="22"/>
          <w:szCs w:val="22"/>
          <w:lang w:eastAsia="zh-CN"/>
        </w:rPr>
        <w:t xml:space="preserve">If the parameters are indicated per PMCH configuration, the MCE should indicate the time interleaving configuration in </w:t>
      </w:r>
      <w:r w:rsidRPr="005B145C">
        <w:rPr>
          <w:i/>
          <w:sz w:val="22"/>
          <w:szCs w:val="22"/>
        </w:rPr>
        <w:t>PMCH Configuration</w:t>
      </w:r>
      <w:r w:rsidRPr="005B145C">
        <w:rPr>
          <w:sz w:val="22"/>
          <w:szCs w:val="22"/>
        </w:rPr>
        <w:t xml:space="preserve"> IE</w:t>
      </w:r>
      <w:r w:rsidR="0077356A" w:rsidRPr="005B145C">
        <w:rPr>
          <w:rFonts w:eastAsia="等线"/>
          <w:sz w:val="22"/>
          <w:szCs w:val="22"/>
          <w:lang w:eastAsia="zh-CN"/>
        </w:rPr>
        <w:t xml:space="preserve"> in the </w:t>
      </w:r>
      <w:r w:rsidR="0077356A" w:rsidRPr="005B145C">
        <w:rPr>
          <w:sz w:val="22"/>
          <w:szCs w:val="22"/>
        </w:rPr>
        <w:t>MBMS SCHEDULING INFORMATION message</w:t>
      </w:r>
      <w:r w:rsidRPr="005B145C">
        <w:rPr>
          <w:sz w:val="22"/>
          <w:szCs w:val="22"/>
        </w:rPr>
        <w:t xml:space="preserve">; </w:t>
      </w:r>
    </w:p>
    <w:p w14:paraId="6061BEE4" w14:textId="12CC3868" w:rsidR="0077356A" w:rsidRPr="005B145C" w:rsidRDefault="0000475D" w:rsidP="0077356A">
      <w:pPr>
        <w:pStyle w:val="ListParagraph"/>
        <w:numPr>
          <w:ilvl w:val="0"/>
          <w:numId w:val="30"/>
        </w:numPr>
        <w:ind w:firstLineChars="0"/>
        <w:rPr>
          <w:rFonts w:eastAsia="等线"/>
          <w:sz w:val="22"/>
          <w:szCs w:val="22"/>
          <w:lang w:eastAsia="zh-CN"/>
        </w:rPr>
      </w:pPr>
      <w:r>
        <w:rPr>
          <w:sz w:val="22"/>
          <w:szCs w:val="22"/>
        </w:rPr>
        <w:t>I</w:t>
      </w:r>
      <w:r w:rsidRPr="005B145C">
        <w:rPr>
          <w:sz w:val="22"/>
          <w:szCs w:val="22"/>
        </w:rPr>
        <w:t xml:space="preserve">f </w:t>
      </w:r>
      <w:r w:rsidR="00377DDB" w:rsidRPr="005B145C">
        <w:rPr>
          <w:sz w:val="22"/>
          <w:szCs w:val="22"/>
        </w:rPr>
        <w:t xml:space="preserve">the </w:t>
      </w:r>
      <w:r w:rsidR="00377DDB" w:rsidRPr="005B145C">
        <w:rPr>
          <w:rFonts w:eastAsia="等线"/>
          <w:sz w:val="22"/>
          <w:szCs w:val="22"/>
          <w:lang w:eastAsia="zh-CN"/>
        </w:rPr>
        <w:t xml:space="preserve">parameters are indicated per MBMS session, the MCE should indicate the time interleaving configuration in </w:t>
      </w:r>
      <w:r w:rsidR="00377DDB" w:rsidRPr="005B145C">
        <w:rPr>
          <w:i/>
          <w:sz w:val="22"/>
          <w:szCs w:val="22"/>
        </w:rPr>
        <w:t>MBMS Session List per PMCH</w:t>
      </w:r>
      <w:r w:rsidR="00377DDB" w:rsidRPr="005B145C">
        <w:rPr>
          <w:sz w:val="22"/>
          <w:szCs w:val="22"/>
        </w:rPr>
        <w:t xml:space="preserve"> IE</w:t>
      </w:r>
      <w:r w:rsidR="0077356A" w:rsidRPr="005B145C">
        <w:rPr>
          <w:rFonts w:eastAsia="等线"/>
          <w:sz w:val="22"/>
          <w:szCs w:val="22"/>
          <w:lang w:eastAsia="zh-CN"/>
        </w:rPr>
        <w:t xml:space="preserve"> in the </w:t>
      </w:r>
      <w:r w:rsidR="0077356A" w:rsidRPr="005B145C">
        <w:rPr>
          <w:sz w:val="22"/>
          <w:szCs w:val="22"/>
        </w:rPr>
        <w:t>MBMS SCHEDULING INFORMATION message</w:t>
      </w:r>
      <w:r w:rsidR="00377DDB" w:rsidRPr="005B145C">
        <w:rPr>
          <w:sz w:val="22"/>
          <w:szCs w:val="22"/>
        </w:rPr>
        <w:t xml:space="preserve">. </w:t>
      </w:r>
    </w:p>
    <w:p w14:paraId="61000F04" w14:textId="62D69465" w:rsidR="00377DDB" w:rsidRPr="005B145C" w:rsidRDefault="00377DDB" w:rsidP="008859EF">
      <w:pPr>
        <w:rPr>
          <w:rFonts w:eastAsia="等线"/>
          <w:sz w:val="22"/>
          <w:szCs w:val="22"/>
          <w:lang w:eastAsia="zh-CN"/>
        </w:rPr>
      </w:pPr>
      <w:r w:rsidRPr="005B145C">
        <w:rPr>
          <w:sz w:val="22"/>
          <w:szCs w:val="22"/>
        </w:rPr>
        <w:t xml:space="preserve">RAN3 can wait for RAN1 conclusion on </w:t>
      </w:r>
      <w:r w:rsidRPr="005B145C">
        <w:rPr>
          <w:rFonts w:eastAsia="等线"/>
          <w:sz w:val="22"/>
          <w:szCs w:val="22"/>
          <w:lang w:eastAsia="zh-CN"/>
        </w:rPr>
        <w:t>the granularity of time interleaving configuration.</w:t>
      </w:r>
    </w:p>
    <w:p w14:paraId="4DBF5091" w14:textId="52133FA5" w:rsidR="0077356A" w:rsidRDefault="00377DDB" w:rsidP="00377DDB">
      <w:pPr>
        <w:overflowPunct/>
        <w:snapToGrid w:val="0"/>
        <w:spacing w:after="120"/>
        <w:jc w:val="both"/>
        <w:textAlignment w:val="auto"/>
        <w:rPr>
          <w:rFonts w:eastAsia="等线"/>
          <w:b/>
          <w:bCs/>
          <w:sz w:val="22"/>
          <w:szCs w:val="22"/>
          <w:lang w:eastAsia="zh-CN"/>
        </w:rPr>
      </w:pPr>
      <w:r w:rsidRPr="00792339">
        <w:rPr>
          <w:rFonts w:eastAsia="宋体"/>
          <w:b/>
          <w:bCs/>
          <w:sz w:val="22"/>
          <w:szCs w:val="22"/>
          <w:lang w:eastAsia="zh-CN"/>
        </w:rPr>
        <w:t xml:space="preserve">Proposal </w:t>
      </w:r>
      <w:r w:rsidR="0077356A">
        <w:rPr>
          <w:rFonts w:eastAsia="宋体"/>
          <w:b/>
          <w:bCs/>
          <w:sz w:val="22"/>
          <w:szCs w:val="22"/>
          <w:lang w:eastAsia="zh-CN"/>
        </w:rPr>
        <w:t>3</w:t>
      </w:r>
      <w:r w:rsidRPr="00792339">
        <w:rPr>
          <w:rFonts w:eastAsia="宋体"/>
          <w:b/>
          <w:bCs/>
          <w:sz w:val="22"/>
          <w:szCs w:val="22"/>
          <w:lang w:eastAsia="zh-CN"/>
        </w:rPr>
        <w:t>:</w:t>
      </w:r>
      <w:r w:rsidRPr="00377DDB">
        <w:rPr>
          <w:rFonts w:eastAsia="宋体"/>
          <w:b/>
          <w:bCs/>
          <w:sz w:val="22"/>
          <w:szCs w:val="22"/>
          <w:lang w:eastAsia="zh-CN"/>
        </w:rPr>
        <w:t xml:space="preserve"> The MCE should indicate the </w:t>
      </w:r>
      <w:r w:rsidRPr="00377DDB">
        <w:rPr>
          <w:rFonts w:eastAsia="等线"/>
          <w:b/>
          <w:sz w:val="22"/>
          <w:szCs w:val="22"/>
          <w:lang w:eastAsia="zh-CN"/>
        </w:rPr>
        <w:t>time interleaving parameters M and N to eNBs in</w:t>
      </w:r>
      <w:r w:rsidR="00771B3E">
        <w:rPr>
          <w:rFonts w:eastAsia="等线"/>
          <w:b/>
          <w:sz w:val="22"/>
          <w:szCs w:val="22"/>
          <w:lang w:eastAsia="zh-CN"/>
        </w:rPr>
        <w:t xml:space="preserve"> </w:t>
      </w:r>
      <w:r w:rsidR="00771B3E" w:rsidRPr="002C33B2">
        <w:rPr>
          <w:rFonts w:eastAsia="宋体"/>
          <w:b/>
          <w:bCs/>
          <w:sz w:val="22"/>
          <w:szCs w:val="22"/>
          <w:lang w:eastAsia="zh-CN"/>
        </w:rPr>
        <w:t xml:space="preserve">M2AP </w:t>
      </w:r>
      <w:r w:rsidRPr="00377DDB">
        <w:rPr>
          <w:b/>
          <w:sz w:val="22"/>
          <w:szCs w:val="22"/>
        </w:rPr>
        <w:t>MBMS SCHEDULING INFORMATION message</w:t>
      </w:r>
      <w:r w:rsidRPr="00377DDB">
        <w:rPr>
          <w:rFonts w:eastAsia="等线"/>
          <w:b/>
          <w:sz w:val="22"/>
          <w:szCs w:val="22"/>
          <w:lang w:eastAsia="zh-CN"/>
        </w:rPr>
        <w:t xml:space="preserve">, </w:t>
      </w:r>
      <w:r w:rsidR="0077356A">
        <w:rPr>
          <w:rFonts w:eastAsia="等线"/>
          <w:b/>
          <w:sz w:val="22"/>
          <w:szCs w:val="22"/>
          <w:lang w:eastAsia="zh-CN"/>
        </w:rPr>
        <w:t>the</w:t>
      </w:r>
      <w:r w:rsidR="0077356A">
        <w:rPr>
          <w:rFonts w:eastAsia="Batang"/>
          <w:b/>
          <w:bCs/>
          <w:sz w:val="22"/>
          <w:szCs w:val="22"/>
          <w:lang w:eastAsia="en-US"/>
        </w:rPr>
        <w:t xml:space="preserve"> </w:t>
      </w:r>
      <w:r w:rsidRPr="00377DDB">
        <w:rPr>
          <w:rFonts w:eastAsia="Batang"/>
          <w:b/>
          <w:bCs/>
          <w:sz w:val="22"/>
          <w:szCs w:val="22"/>
          <w:lang w:eastAsia="en-US"/>
        </w:rPr>
        <w:t xml:space="preserve">parameter N indicates whether time interleaving is enabled and the TBS scaling factor N, and </w:t>
      </w:r>
      <w:r w:rsidR="0077356A">
        <w:rPr>
          <w:rFonts w:eastAsia="Batang"/>
          <w:b/>
          <w:bCs/>
          <w:sz w:val="22"/>
          <w:szCs w:val="22"/>
          <w:lang w:eastAsia="en-US"/>
        </w:rPr>
        <w:t xml:space="preserve">the </w:t>
      </w:r>
      <w:r w:rsidRPr="00377DDB">
        <w:rPr>
          <w:rFonts w:eastAsia="Batang"/>
          <w:b/>
          <w:bCs/>
          <w:sz w:val="22"/>
          <w:szCs w:val="22"/>
          <w:lang w:eastAsia="en-US"/>
        </w:rPr>
        <w:t>parameter M indicates the separation between two transmissions of the same TB</w:t>
      </w:r>
      <w:r w:rsidRPr="00377DDB">
        <w:rPr>
          <w:rFonts w:eastAsia="等线"/>
          <w:b/>
          <w:bCs/>
          <w:sz w:val="22"/>
          <w:szCs w:val="22"/>
          <w:lang w:eastAsia="zh-CN"/>
        </w:rPr>
        <w:t>.</w:t>
      </w:r>
      <w:r>
        <w:rPr>
          <w:rFonts w:eastAsia="等线"/>
          <w:b/>
          <w:bCs/>
          <w:sz w:val="22"/>
          <w:szCs w:val="22"/>
          <w:lang w:eastAsia="zh-CN"/>
        </w:rPr>
        <w:t xml:space="preserve"> </w:t>
      </w:r>
    </w:p>
    <w:p w14:paraId="2050CC80" w14:textId="670264D8" w:rsidR="00377DDB" w:rsidRDefault="0077356A" w:rsidP="00377DDB">
      <w:pPr>
        <w:overflowPunct/>
        <w:snapToGrid w:val="0"/>
        <w:spacing w:after="120"/>
        <w:jc w:val="both"/>
        <w:textAlignment w:val="auto"/>
        <w:rPr>
          <w:b/>
          <w:noProof/>
          <w:sz w:val="22"/>
          <w:szCs w:val="22"/>
        </w:rPr>
      </w:pPr>
      <w:r>
        <w:rPr>
          <w:rFonts w:eastAsia="等线"/>
          <w:b/>
          <w:bCs/>
          <w:sz w:val="22"/>
          <w:szCs w:val="22"/>
          <w:lang w:eastAsia="zh-CN"/>
        </w:rPr>
        <w:t xml:space="preserve">Proposal 4: It is </w:t>
      </w:r>
      <w:r w:rsidR="00377DDB">
        <w:rPr>
          <w:rFonts w:eastAsia="等线" w:hint="eastAsia"/>
          <w:b/>
          <w:bCs/>
          <w:sz w:val="22"/>
          <w:szCs w:val="22"/>
          <w:lang w:eastAsia="zh-CN"/>
        </w:rPr>
        <w:t>FFS</w:t>
      </w:r>
      <w:r w:rsidR="00377DDB">
        <w:rPr>
          <w:rFonts w:eastAsia="等线"/>
          <w:b/>
          <w:bCs/>
          <w:sz w:val="22"/>
          <w:szCs w:val="22"/>
          <w:lang w:eastAsia="zh-CN"/>
        </w:rPr>
        <w:t xml:space="preserve"> </w:t>
      </w:r>
      <w:r>
        <w:rPr>
          <w:rFonts w:eastAsia="等线"/>
          <w:b/>
          <w:bCs/>
          <w:sz w:val="22"/>
          <w:szCs w:val="22"/>
          <w:lang w:eastAsia="zh-CN"/>
        </w:rPr>
        <w:t xml:space="preserve">whether to include the </w:t>
      </w:r>
      <w:r>
        <w:rPr>
          <w:rFonts w:eastAsia="等线" w:hint="eastAsia"/>
          <w:b/>
          <w:bCs/>
          <w:sz w:val="22"/>
          <w:szCs w:val="22"/>
          <w:lang w:eastAsia="zh-CN"/>
        </w:rPr>
        <w:t>parameter</w:t>
      </w:r>
      <w:r>
        <w:rPr>
          <w:rFonts w:eastAsia="等线"/>
          <w:b/>
          <w:bCs/>
          <w:sz w:val="22"/>
          <w:szCs w:val="22"/>
          <w:lang w:eastAsia="zh-CN"/>
        </w:rPr>
        <w:t xml:space="preserve"> </w:t>
      </w:r>
      <w:r>
        <w:rPr>
          <w:rFonts w:eastAsia="等线" w:hint="eastAsia"/>
          <w:b/>
          <w:bCs/>
          <w:sz w:val="22"/>
          <w:szCs w:val="22"/>
          <w:lang w:eastAsia="zh-CN"/>
        </w:rPr>
        <w:t>N</w:t>
      </w:r>
      <w:r>
        <w:rPr>
          <w:rFonts w:eastAsia="等线"/>
          <w:b/>
          <w:bCs/>
          <w:sz w:val="22"/>
          <w:szCs w:val="22"/>
          <w:lang w:eastAsia="zh-CN"/>
        </w:rPr>
        <w:t xml:space="preserve"> </w:t>
      </w:r>
      <w:r>
        <w:rPr>
          <w:rFonts w:eastAsia="等线" w:hint="eastAsia"/>
          <w:b/>
          <w:bCs/>
          <w:sz w:val="22"/>
          <w:szCs w:val="22"/>
          <w:lang w:eastAsia="zh-CN"/>
        </w:rPr>
        <w:t>and</w:t>
      </w:r>
      <w:r>
        <w:rPr>
          <w:rFonts w:eastAsia="等线"/>
          <w:b/>
          <w:bCs/>
          <w:sz w:val="22"/>
          <w:szCs w:val="22"/>
          <w:lang w:eastAsia="zh-CN"/>
        </w:rPr>
        <w:t xml:space="preserve"> </w:t>
      </w:r>
      <w:r>
        <w:rPr>
          <w:rFonts w:eastAsia="等线" w:hint="eastAsia"/>
          <w:b/>
          <w:bCs/>
          <w:sz w:val="22"/>
          <w:szCs w:val="22"/>
          <w:lang w:eastAsia="zh-CN"/>
        </w:rPr>
        <w:t>M</w:t>
      </w:r>
      <w:r>
        <w:rPr>
          <w:rFonts w:eastAsia="等线"/>
          <w:b/>
          <w:bCs/>
          <w:sz w:val="22"/>
          <w:szCs w:val="22"/>
          <w:lang w:eastAsia="zh-CN"/>
        </w:rPr>
        <w:t xml:space="preserve"> </w:t>
      </w:r>
      <w:r w:rsidR="00377DDB">
        <w:rPr>
          <w:rFonts w:eastAsia="等线"/>
          <w:b/>
          <w:bCs/>
          <w:sz w:val="22"/>
          <w:szCs w:val="22"/>
          <w:lang w:eastAsia="zh-CN"/>
        </w:rPr>
        <w:t>in</w:t>
      </w:r>
      <w:r>
        <w:rPr>
          <w:rFonts w:eastAsia="等线"/>
          <w:b/>
          <w:bCs/>
          <w:sz w:val="22"/>
          <w:szCs w:val="22"/>
          <w:lang w:eastAsia="zh-CN"/>
        </w:rPr>
        <w:t xml:space="preserve"> </w:t>
      </w:r>
      <w:r>
        <w:rPr>
          <w:rFonts w:eastAsia="等线" w:hint="eastAsia"/>
          <w:b/>
          <w:bCs/>
          <w:sz w:val="22"/>
          <w:szCs w:val="22"/>
          <w:lang w:eastAsia="zh-CN"/>
        </w:rPr>
        <w:t>the</w:t>
      </w:r>
      <w:r w:rsidR="00377DDB" w:rsidRPr="00377DDB">
        <w:rPr>
          <w:b/>
          <w:sz w:val="22"/>
          <w:szCs w:val="22"/>
        </w:rPr>
        <w:t xml:space="preserve"> </w:t>
      </w:r>
      <w:r w:rsidR="00377DDB" w:rsidRPr="00377DDB">
        <w:rPr>
          <w:b/>
          <w:i/>
          <w:noProof/>
          <w:sz w:val="22"/>
          <w:szCs w:val="22"/>
        </w:rPr>
        <w:t xml:space="preserve">PMCH Configuration </w:t>
      </w:r>
      <w:r w:rsidR="00377DDB" w:rsidRPr="00377DDB">
        <w:rPr>
          <w:b/>
          <w:noProof/>
          <w:sz w:val="22"/>
          <w:szCs w:val="22"/>
        </w:rPr>
        <w:t>IE or</w:t>
      </w:r>
      <w:r w:rsidRPr="005B145C">
        <w:rPr>
          <w:b/>
          <w:noProof/>
          <w:sz w:val="22"/>
          <w:szCs w:val="22"/>
        </w:rPr>
        <w:t xml:space="preserve"> the </w:t>
      </w:r>
      <w:r w:rsidR="00377DDB" w:rsidRPr="00377DDB">
        <w:rPr>
          <w:b/>
          <w:i/>
          <w:noProof/>
          <w:sz w:val="22"/>
          <w:szCs w:val="22"/>
        </w:rPr>
        <w:t>MBMS Session List per PMCH</w:t>
      </w:r>
      <w:r w:rsidR="00377DDB" w:rsidRPr="00377DDB">
        <w:rPr>
          <w:b/>
          <w:noProof/>
          <w:sz w:val="22"/>
          <w:szCs w:val="22"/>
        </w:rPr>
        <w:t xml:space="preserve"> IE</w:t>
      </w:r>
      <w:r w:rsidR="00377DDB">
        <w:rPr>
          <w:b/>
          <w:noProof/>
          <w:sz w:val="22"/>
          <w:szCs w:val="22"/>
        </w:rPr>
        <w:t>, which</w:t>
      </w:r>
      <w:r w:rsidR="00377DDB" w:rsidRPr="00377DDB">
        <w:rPr>
          <w:b/>
          <w:noProof/>
          <w:sz w:val="22"/>
          <w:szCs w:val="22"/>
        </w:rPr>
        <w:t xml:space="preserve"> is pending to RAN1 d</w:t>
      </w:r>
      <w:r w:rsidR="00377DDB" w:rsidRPr="00981A97">
        <w:rPr>
          <w:b/>
          <w:noProof/>
          <w:sz w:val="22"/>
          <w:szCs w:val="22"/>
        </w:rPr>
        <w:t>ecision</w:t>
      </w:r>
      <w:r w:rsidR="00981A97" w:rsidRPr="00981A97">
        <w:rPr>
          <w:b/>
          <w:noProof/>
          <w:sz w:val="22"/>
          <w:szCs w:val="22"/>
        </w:rPr>
        <w:t xml:space="preserve"> on </w:t>
      </w:r>
      <w:r w:rsidR="00981A97" w:rsidRPr="005B145C">
        <w:rPr>
          <w:rFonts w:eastAsia="等线"/>
          <w:b/>
          <w:sz w:val="22"/>
          <w:szCs w:val="22"/>
          <w:lang w:eastAsia="zh-CN"/>
        </w:rPr>
        <w:t>the granularity of time interleaving configuration</w:t>
      </w:r>
      <w:r w:rsidR="00377DDB" w:rsidRPr="00981A97">
        <w:rPr>
          <w:b/>
          <w:noProof/>
          <w:sz w:val="22"/>
          <w:szCs w:val="22"/>
        </w:rPr>
        <w:t>.</w:t>
      </w:r>
    </w:p>
    <w:p w14:paraId="61E39D2A" w14:textId="02043333" w:rsidR="00A73B23" w:rsidRPr="00A73B23" w:rsidRDefault="00A73B23" w:rsidP="00A73B23">
      <w:pPr>
        <w:rPr>
          <w:sz w:val="22"/>
          <w:szCs w:val="22"/>
        </w:rPr>
      </w:pPr>
      <w:r w:rsidRPr="00A73B23">
        <w:rPr>
          <w:sz w:val="22"/>
          <w:szCs w:val="22"/>
        </w:rPr>
        <w:t xml:space="preserve">In the RAN1#120 meeting and RAN1#120-bis meeting, there </w:t>
      </w:r>
      <w:r>
        <w:rPr>
          <w:sz w:val="22"/>
          <w:szCs w:val="22"/>
        </w:rPr>
        <w:t>were</w:t>
      </w:r>
      <w:r w:rsidRPr="00A73B23">
        <w:rPr>
          <w:sz w:val="22"/>
          <w:szCs w:val="22"/>
        </w:rPr>
        <w:t xml:space="preserve"> some agreements about the the issue of mismatch between MSI periodicity and the interleaving pattern</w:t>
      </w:r>
      <w:r>
        <w:rPr>
          <w:rFonts w:eastAsia="等线"/>
          <w:sz w:val="22"/>
          <w:szCs w:val="22"/>
          <w:lang w:eastAsia="zh-CN"/>
        </w:rPr>
        <w:t>:</w:t>
      </w:r>
    </w:p>
    <w:tbl>
      <w:tblPr>
        <w:tblStyle w:val="TableGrid"/>
        <w:tblW w:w="0" w:type="auto"/>
        <w:tblLook w:val="04A0" w:firstRow="1" w:lastRow="0" w:firstColumn="1" w:lastColumn="0" w:noHBand="0" w:noVBand="1"/>
      </w:tblPr>
      <w:tblGrid>
        <w:gridCol w:w="9631"/>
      </w:tblGrid>
      <w:tr w:rsidR="00A73B23" w14:paraId="2E588F89" w14:textId="77777777" w:rsidTr="0097023A">
        <w:tc>
          <w:tcPr>
            <w:tcW w:w="9631" w:type="dxa"/>
          </w:tcPr>
          <w:p w14:paraId="032E7FE0" w14:textId="77777777" w:rsidR="00A73B23" w:rsidRPr="00D403DE" w:rsidRDefault="00A73B23" w:rsidP="0097023A">
            <w:pPr>
              <w:overflowPunct/>
              <w:autoSpaceDE/>
              <w:autoSpaceDN/>
              <w:adjustRightInd/>
              <w:spacing w:after="0"/>
              <w:textAlignment w:val="auto"/>
              <w:rPr>
                <w:rFonts w:eastAsia="Batang"/>
                <w:bCs/>
                <w:lang w:eastAsia="zh-CN"/>
              </w:rPr>
            </w:pPr>
            <w:r w:rsidRPr="00D403DE">
              <w:rPr>
                <w:rFonts w:eastAsia="Batang"/>
                <w:bCs/>
                <w:highlight w:val="green"/>
                <w:lang w:eastAsia="zh-CN"/>
              </w:rPr>
              <w:t>Agreement</w:t>
            </w:r>
          </w:p>
          <w:p w14:paraId="29EC6F1F" w14:textId="77777777" w:rsidR="00A73B23" w:rsidRPr="00D403DE" w:rsidRDefault="00A73B23" w:rsidP="0097023A">
            <w:pPr>
              <w:overflowPunct/>
              <w:autoSpaceDE/>
              <w:autoSpaceDN/>
              <w:adjustRightInd/>
              <w:spacing w:after="0"/>
              <w:textAlignment w:val="auto"/>
              <w:rPr>
                <w:rFonts w:eastAsia="Batang"/>
                <w:bCs/>
                <w:lang w:eastAsia="en-US"/>
              </w:rPr>
            </w:pPr>
            <w:r w:rsidRPr="00D403DE">
              <w:rPr>
                <w:rFonts w:eastAsia="Batang"/>
                <w:bCs/>
                <w:lang w:eastAsia="en-US"/>
              </w:rPr>
              <w:t>RAN1 to further study the potential issue of mismatch between MSI periodicity and the basic transmission pattern of (M x N) subframes.</w:t>
            </w:r>
          </w:p>
          <w:p w14:paraId="6E6FBB53" w14:textId="77777777" w:rsidR="00A73B23" w:rsidRPr="00D403DE" w:rsidRDefault="00A73B23" w:rsidP="0097023A">
            <w:pPr>
              <w:overflowPunct/>
              <w:autoSpaceDE/>
              <w:autoSpaceDN/>
              <w:adjustRightInd/>
              <w:spacing w:after="0"/>
              <w:textAlignment w:val="auto"/>
              <w:rPr>
                <w:rFonts w:ascii="Times" w:eastAsia="Batang" w:hAnsi="Times"/>
                <w:lang w:val="en-US" w:eastAsia="zh-CN"/>
              </w:rPr>
            </w:pPr>
            <w:r w:rsidRPr="00D403DE">
              <w:rPr>
                <w:rFonts w:ascii="Times" w:eastAsia="Batang" w:hAnsi="Times"/>
                <w:highlight w:val="green"/>
                <w:lang w:val="en-US" w:eastAsia="zh-CN"/>
              </w:rPr>
              <w:t>Agreement</w:t>
            </w:r>
          </w:p>
          <w:p w14:paraId="4F723F6F" w14:textId="77777777" w:rsidR="00A73B23" w:rsidRPr="00D403DE" w:rsidRDefault="00A73B23" w:rsidP="0097023A">
            <w:p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In case of time interleaving, in order to reduce the resource wastage due to the potential mismatch between MSI periodicity and the (MxN) pattern:</w:t>
            </w:r>
          </w:p>
          <w:p w14:paraId="6CF86EE5" w14:textId="77777777" w:rsidR="00A73B23" w:rsidRPr="00D403DE" w:rsidRDefault="00A73B23" w:rsidP="00A73B23">
            <w:pPr>
              <w:numPr>
                <w:ilvl w:val="0"/>
                <w:numId w:val="22"/>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Adopt an extended set of configurable periodicities for MCH scheduling period for R19 PMCHs that includes the intermediate values among the periodicities defined for the legacy configurations.</w:t>
            </w:r>
          </w:p>
          <w:p w14:paraId="11C344C6" w14:textId="77777777" w:rsidR="00A73B23" w:rsidRPr="00D403DE" w:rsidRDefault="00A73B23" w:rsidP="00A73B23">
            <w:pPr>
              <w:numPr>
                <w:ilvl w:val="1"/>
                <w:numId w:val="22"/>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May include the case of scheduling different M/N within the same MSI periodicity</w:t>
            </w:r>
          </w:p>
          <w:p w14:paraId="0B3223E5" w14:textId="77777777" w:rsidR="00A73B23" w:rsidRPr="00D403DE" w:rsidRDefault="00A73B23" w:rsidP="00A73B23">
            <w:pPr>
              <w:numPr>
                <w:ilvl w:val="1"/>
                <w:numId w:val="22"/>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FFS the values of the new periodicities.</w:t>
            </w:r>
          </w:p>
          <w:p w14:paraId="1D97B201" w14:textId="77777777" w:rsidR="00A73B23" w:rsidRPr="00D403DE" w:rsidRDefault="00A73B23" w:rsidP="00A73B23">
            <w:pPr>
              <w:numPr>
                <w:ilvl w:val="0"/>
                <w:numId w:val="22"/>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RAN1 to specify UE behavior, if needed, in case of residual mismatch even after new periodicities are adopted, taking into account the amount of subframe available at the end of the periodicity</w:t>
            </w:r>
          </w:p>
          <w:p w14:paraId="5F949179" w14:textId="77777777" w:rsidR="00A73B23" w:rsidRPr="00D403DE" w:rsidRDefault="00A73B23" w:rsidP="00A73B23">
            <w:pPr>
              <w:numPr>
                <w:ilvl w:val="1"/>
                <w:numId w:val="22"/>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Option 1: Drop the time-interleaved TBs which do not have all the N RVs transmitted within the MSI periodicity</w:t>
            </w:r>
          </w:p>
          <w:p w14:paraId="619DC93D" w14:textId="77777777" w:rsidR="00A73B23" w:rsidRPr="00D403DE" w:rsidRDefault="00A73B23" w:rsidP="00A73B23">
            <w:pPr>
              <w:numPr>
                <w:ilvl w:val="1"/>
                <w:numId w:val="22"/>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 xml:space="preserve">Option 2: Drop the time-interleaved TBs which could not be successfully decoded. </w:t>
            </w:r>
          </w:p>
          <w:p w14:paraId="7D3E13C8" w14:textId="77777777" w:rsidR="00A73B23" w:rsidRPr="00D403DE" w:rsidRDefault="00A73B23" w:rsidP="00A73B23">
            <w:pPr>
              <w:numPr>
                <w:ilvl w:val="2"/>
                <w:numId w:val="22"/>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It is up to network to decide whether to schedule or not schedule MTCH transmission in the residual mismatch part of the MSI periodicity. UE knows this from MSI (legacy behaviour)</w:t>
            </w:r>
          </w:p>
          <w:p w14:paraId="5189CBB4" w14:textId="77777777" w:rsidR="00A73B23" w:rsidRDefault="00A73B23" w:rsidP="00A73B23">
            <w:pPr>
              <w:numPr>
                <w:ilvl w:val="1"/>
                <w:numId w:val="22"/>
              </w:numPr>
              <w:overflowPunct/>
              <w:autoSpaceDE/>
              <w:autoSpaceDN/>
              <w:adjustRightInd/>
              <w:spacing w:after="0"/>
              <w:textAlignment w:val="auto"/>
              <w:rPr>
                <w:rFonts w:eastAsia="等线"/>
                <w:sz w:val="22"/>
                <w:szCs w:val="22"/>
                <w:lang w:eastAsia="zh-CN"/>
              </w:rPr>
            </w:pPr>
            <w:r w:rsidRPr="00D403DE">
              <w:rPr>
                <w:rFonts w:ascii="Times" w:eastAsia="Batang" w:hAnsi="Times"/>
                <w:iCs/>
                <w:lang w:eastAsia="zh-CN"/>
              </w:rPr>
              <w:t>Other Options not precluded</w:t>
            </w:r>
          </w:p>
        </w:tc>
      </w:tr>
    </w:tbl>
    <w:p w14:paraId="168737C4" w14:textId="6634EC37" w:rsidR="00A73B23" w:rsidRPr="00A73B23" w:rsidRDefault="00A73B23" w:rsidP="00A73B23">
      <w:pPr>
        <w:spacing w:before="180"/>
        <w:rPr>
          <w:rFonts w:eastAsia="等线"/>
          <w:i/>
          <w:sz w:val="22"/>
          <w:szCs w:val="22"/>
          <w:lang w:eastAsia="zh-CN"/>
        </w:rPr>
      </w:pPr>
      <w:r w:rsidRPr="000254DC">
        <w:rPr>
          <w:rFonts w:eastAsia="等线"/>
          <w:sz w:val="22"/>
          <w:szCs w:val="22"/>
          <w:lang w:eastAsia="zh-CN"/>
        </w:rPr>
        <w:t xml:space="preserve">As can be seen, RAN1 is discussing the issue of mismatch between MSI periodicity and the </w:t>
      </w:r>
      <w:r w:rsidRPr="000254DC">
        <w:rPr>
          <w:rFonts w:eastAsia="等线" w:hint="eastAsia"/>
          <w:sz w:val="22"/>
          <w:szCs w:val="22"/>
          <w:lang w:eastAsia="zh-CN"/>
        </w:rPr>
        <w:t>int</w:t>
      </w:r>
      <w:r w:rsidRPr="000254DC">
        <w:rPr>
          <w:rFonts w:eastAsia="等线"/>
          <w:sz w:val="22"/>
          <w:szCs w:val="22"/>
          <w:lang w:eastAsia="zh-CN"/>
        </w:rPr>
        <w:t>e</w:t>
      </w:r>
      <w:r w:rsidRPr="000254DC">
        <w:rPr>
          <w:rFonts w:eastAsia="等线" w:hint="eastAsia"/>
          <w:sz w:val="22"/>
          <w:szCs w:val="22"/>
          <w:lang w:eastAsia="zh-CN"/>
        </w:rPr>
        <w:t>rleaving</w:t>
      </w:r>
      <w:r w:rsidRPr="000254DC">
        <w:rPr>
          <w:rFonts w:eastAsia="等线"/>
          <w:sz w:val="22"/>
          <w:szCs w:val="22"/>
          <w:lang w:eastAsia="zh-CN"/>
        </w:rPr>
        <w:t xml:space="preserve"> pattern which will cause resource wastage. To </w:t>
      </w:r>
      <w:r>
        <w:rPr>
          <w:rFonts w:eastAsia="等线"/>
          <w:sz w:val="22"/>
          <w:szCs w:val="22"/>
          <w:lang w:eastAsia="zh-CN"/>
        </w:rPr>
        <w:t>address</w:t>
      </w:r>
      <w:r w:rsidRPr="000254DC">
        <w:rPr>
          <w:rFonts w:eastAsia="等线"/>
          <w:sz w:val="22"/>
          <w:szCs w:val="22"/>
          <w:lang w:eastAsia="zh-CN"/>
        </w:rPr>
        <w:t xml:space="preserve"> that issu</w:t>
      </w:r>
      <w:r w:rsidRPr="000254DC">
        <w:rPr>
          <w:rFonts w:eastAsia="等线" w:hint="eastAsia"/>
          <w:sz w:val="22"/>
          <w:szCs w:val="22"/>
          <w:lang w:eastAsia="zh-CN"/>
        </w:rPr>
        <w:t>e,</w:t>
      </w:r>
      <w:r w:rsidRPr="000254DC">
        <w:rPr>
          <w:rFonts w:eastAsia="等线"/>
          <w:sz w:val="22"/>
          <w:szCs w:val="22"/>
          <w:lang w:eastAsia="zh-CN"/>
        </w:rPr>
        <w:t xml:space="preserve"> some new periodicities for MCH scheduling period may need to be introduced as an extended set including the intermediate values among the periodicities defined for the legacy configurations.</w:t>
      </w:r>
      <w:r>
        <w:rPr>
          <w:rFonts w:eastAsia="等线"/>
          <w:sz w:val="22"/>
          <w:szCs w:val="22"/>
          <w:lang w:eastAsia="zh-CN"/>
        </w:rPr>
        <w:t xml:space="preserve"> </w:t>
      </w:r>
      <w:r>
        <w:rPr>
          <w:rFonts w:eastAsia="宋体"/>
          <w:bCs/>
          <w:sz w:val="22"/>
          <w:szCs w:val="22"/>
          <w:lang w:eastAsia="zh-CN"/>
        </w:rPr>
        <w:t>From RAN3 point of view, the</w:t>
      </w:r>
      <w:r w:rsidRPr="00A73B23">
        <w:rPr>
          <w:rFonts w:eastAsia="宋体"/>
          <w:bCs/>
          <w:i/>
          <w:sz w:val="22"/>
          <w:szCs w:val="22"/>
          <w:lang w:eastAsia="zh-CN"/>
        </w:rPr>
        <w:t xml:space="preserve"> PMCH Configuration</w:t>
      </w:r>
      <w:r w:rsidRPr="00A73B23">
        <w:rPr>
          <w:rFonts w:eastAsia="宋体"/>
          <w:bCs/>
          <w:sz w:val="22"/>
          <w:szCs w:val="22"/>
          <w:lang w:eastAsia="zh-CN"/>
        </w:rPr>
        <w:t xml:space="preserve"> IE need to e</w:t>
      </w:r>
      <w:r>
        <w:rPr>
          <w:rFonts w:eastAsia="宋体"/>
          <w:bCs/>
          <w:sz w:val="22"/>
          <w:szCs w:val="22"/>
          <w:lang w:eastAsia="zh-CN"/>
        </w:rPr>
        <w:t>xtend</w:t>
      </w:r>
      <w:r w:rsidRPr="00A73B23">
        <w:rPr>
          <w:rFonts w:eastAsia="宋体"/>
          <w:bCs/>
          <w:sz w:val="22"/>
          <w:szCs w:val="22"/>
          <w:lang w:eastAsia="zh-CN"/>
        </w:rPr>
        <w:t>ed to include the new periodicities for MCH scheduling period</w:t>
      </w:r>
      <w:r>
        <w:rPr>
          <w:rFonts w:eastAsia="宋体"/>
          <w:bCs/>
          <w:sz w:val="22"/>
          <w:szCs w:val="22"/>
          <w:lang w:eastAsia="zh-CN"/>
        </w:rPr>
        <w:t xml:space="preserve">, and the detail </w:t>
      </w:r>
      <w:r>
        <w:rPr>
          <w:rFonts w:eastAsia="宋体" w:hint="eastAsia"/>
          <w:bCs/>
          <w:sz w:val="22"/>
          <w:szCs w:val="22"/>
          <w:lang w:eastAsia="zh-CN"/>
        </w:rPr>
        <w:t>value</w:t>
      </w:r>
      <w:r>
        <w:rPr>
          <w:rFonts w:eastAsia="宋体"/>
          <w:bCs/>
          <w:sz w:val="22"/>
          <w:szCs w:val="22"/>
          <w:lang w:eastAsia="zh-CN"/>
        </w:rPr>
        <w:t xml:space="preserve">s of the new </w:t>
      </w:r>
      <w:r w:rsidRPr="00A73B23">
        <w:rPr>
          <w:rFonts w:eastAsia="宋体"/>
          <w:bCs/>
          <w:sz w:val="22"/>
          <w:szCs w:val="22"/>
          <w:lang w:eastAsia="zh-CN"/>
        </w:rPr>
        <w:t xml:space="preserve">MCH </w:t>
      </w:r>
      <w:r>
        <w:rPr>
          <w:rFonts w:eastAsia="宋体"/>
          <w:bCs/>
          <w:sz w:val="22"/>
          <w:szCs w:val="22"/>
          <w:lang w:eastAsia="zh-CN"/>
        </w:rPr>
        <w:t>s</w:t>
      </w:r>
      <w:r w:rsidRPr="00A73B23">
        <w:rPr>
          <w:rFonts w:eastAsia="宋体"/>
          <w:bCs/>
          <w:sz w:val="22"/>
          <w:szCs w:val="22"/>
          <w:lang w:eastAsia="zh-CN"/>
        </w:rPr>
        <w:t xml:space="preserve">cheduling </w:t>
      </w:r>
      <w:r>
        <w:rPr>
          <w:rFonts w:eastAsia="宋体"/>
          <w:bCs/>
          <w:sz w:val="22"/>
          <w:szCs w:val="22"/>
          <w:lang w:eastAsia="zh-CN"/>
        </w:rPr>
        <w:t>p</w:t>
      </w:r>
      <w:r w:rsidRPr="00A73B23">
        <w:rPr>
          <w:rFonts w:eastAsia="宋体"/>
          <w:bCs/>
          <w:sz w:val="22"/>
          <w:szCs w:val="22"/>
          <w:lang w:eastAsia="zh-CN"/>
        </w:rPr>
        <w:t>eriod</w:t>
      </w:r>
      <w:r>
        <w:rPr>
          <w:rFonts w:eastAsia="宋体"/>
          <w:bCs/>
          <w:sz w:val="22"/>
          <w:szCs w:val="22"/>
          <w:lang w:eastAsia="zh-CN"/>
        </w:rPr>
        <w:t xml:space="preserve"> should be pending to RAN1 further conclusion.</w:t>
      </w:r>
    </w:p>
    <w:p w14:paraId="08FD025D" w14:textId="6179C0A2" w:rsidR="00A73B23" w:rsidRPr="00A73B23" w:rsidRDefault="00A73B23" w:rsidP="00A73B23">
      <w:pPr>
        <w:overflowPunct/>
        <w:snapToGrid w:val="0"/>
        <w:spacing w:after="120"/>
        <w:jc w:val="both"/>
        <w:textAlignment w:val="auto"/>
        <w:rPr>
          <w:rFonts w:eastAsia="宋体"/>
          <w:b/>
          <w:bCs/>
          <w:sz w:val="22"/>
          <w:szCs w:val="22"/>
          <w:lang w:eastAsia="zh-CN"/>
        </w:rPr>
      </w:pPr>
      <w:r w:rsidRPr="00792339">
        <w:rPr>
          <w:rFonts w:eastAsia="宋体"/>
          <w:b/>
          <w:bCs/>
          <w:sz w:val="22"/>
          <w:szCs w:val="22"/>
          <w:lang w:eastAsia="zh-CN"/>
        </w:rPr>
        <w:t xml:space="preserve">Proposal </w:t>
      </w:r>
      <w:r>
        <w:rPr>
          <w:rFonts w:eastAsia="宋体"/>
          <w:b/>
          <w:bCs/>
          <w:sz w:val="22"/>
          <w:szCs w:val="22"/>
          <w:lang w:eastAsia="zh-CN"/>
        </w:rPr>
        <w:t>5</w:t>
      </w:r>
      <w:r w:rsidRPr="00792339">
        <w:rPr>
          <w:rFonts w:eastAsia="宋体"/>
          <w:b/>
          <w:bCs/>
          <w:sz w:val="22"/>
          <w:szCs w:val="22"/>
          <w:lang w:eastAsia="zh-CN"/>
        </w:rPr>
        <w:t>:</w:t>
      </w:r>
      <w:r w:rsidRPr="00377DDB">
        <w:rPr>
          <w:rFonts w:eastAsia="宋体"/>
          <w:b/>
          <w:bCs/>
          <w:sz w:val="22"/>
          <w:szCs w:val="22"/>
          <w:lang w:eastAsia="zh-CN"/>
        </w:rPr>
        <w:t xml:space="preserve"> </w:t>
      </w:r>
      <w:r>
        <w:rPr>
          <w:rFonts w:eastAsia="宋体"/>
          <w:b/>
          <w:bCs/>
          <w:sz w:val="22"/>
          <w:szCs w:val="22"/>
          <w:lang w:eastAsia="zh-CN"/>
        </w:rPr>
        <w:t xml:space="preserve">RAN3 extend the </w:t>
      </w:r>
      <w:r w:rsidRPr="00A73B23">
        <w:rPr>
          <w:rFonts w:eastAsia="宋体"/>
          <w:b/>
          <w:bCs/>
          <w:i/>
          <w:sz w:val="22"/>
          <w:szCs w:val="22"/>
          <w:lang w:eastAsia="zh-CN"/>
        </w:rPr>
        <w:t>PMCH Configuration</w:t>
      </w:r>
      <w:r>
        <w:rPr>
          <w:rFonts w:eastAsia="宋体"/>
          <w:b/>
          <w:bCs/>
          <w:sz w:val="22"/>
          <w:szCs w:val="22"/>
          <w:lang w:eastAsia="zh-CN"/>
        </w:rPr>
        <w:t xml:space="preserve"> IE</w:t>
      </w:r>
      <w:r w:rsidRPr="00A73B23">
        <w:rPr>
          <w:rFonts w:eastAsia="宋体"/>
          <w:b/>
          <w:bCs/>
          <w:sz w:val="22"/>
          <w:szCs w:val="22"/>
          <w:lang w:eastAsia="zh-CN"/>
        </w:rPr>
        <w:t xml:space="preserve"> to include the new periodicities for MCH scheduling period, and </w:t>
      </w:r>
      <w:r>
        <w:rPr>
          <w:rFonts w:eastAsia="宋体"/>
          <w:b/>
          <w:bCs/>
          <w:sz w:val="22"/>
          <w:szCs w:val="22"/>
          <w:lang w:eastAsia="zh-CN"/>
        </w:rPr>
        <w:t xml:space="preserve">FFS for </w:t>
      </w:r>
      <w:r w:rsidRPr="00A73B23">
        <w:rPr>
          <w:rFonts w:eastAsia="宋体"/>
          <w:b/>
          <w:bCs/>
          <w:sz w:val="22"/>
          <w:szCs w:val="22"/>
          <w:lang w:eastAsia="zh-CN"/>
        </w:rPr>
        <w:t xml:space="preserve">the detail </w:t>
      </w:r>
      <w:r w:rsidRPr="00A73B23">
        <w:rPr>
          <w:rFonts w:eastAsia="宋体" w:hint="eastAsia"/>
          <w:b/>
          <w:bCs/>
          <w:sz w:val="22"/>
          <w:szCs w:val="22"/>
          <w:lang w:eastAsia="zh-CN"/>
        </w:rPr>
        <w:t>value</w:t>
      </w:r>
      <w:r>
        <w:rPr>
          <w:rFonts w:eastAsia="宋体"/>
          <w:b/>
          <w:bCs/>
          <w:sz w:val="22"/>
          <w:szCs w:val="22"/>
          <w:lang w:eastAsia="zh-CN"/>
        </w:rPr>
        <w:t xml:space="preserve">s which </w:t>
      </w:r>
      <w:r w:rsidR="006436B9">
        <w:rPr>
          <w:rFonts w:eastAsia="宋体"/>
          <w:b/>
          <w:bCs/>
          <w:sz w:val="22"/>
          <w:szCs w:val="22"/>
          <w:lang w:eastAsia="zh-CN"/>
        </w:rPr>
        <w:t xml:space="preserve">are </w:t>
      </w:r>
      <w:r w:rsidRPr="00A73B23">
        <w:rPr>
          <w:rFonts w:eastAsia="宋体"/>
          <w:b/>
          <w:bCs/>
          <w:sz w:val="22"/>
          <w:szCs w:val="22"/>
          <w:lang w:eastAsia="zh-CN"/>
        </w:rPr>
        <w:t>pend</w:t>
      </w:r>
      <w:r w:rsidR="006436B9">
        <w:rPr>
          <w:rFonts w:eastAsia="宋体"/>
          <w:b/>
          <w:bCs/>
          <w:sz w:val="22"/>
          <w:szCs w:val="22"/>
          <w:lang w:eastAsia="zh-CN"/>
        </w:rPr>
        <w:t>ing</w:t>
      </w:r>
      <w:r w:rsidRPr="00A73B23">
        <w:rPr>
          <w:rFonts w:eastAsia="宋体"/>
          <w:b/>
          <w:bCs/>
          <w:sz w:val="22"/>
          <w:szCs w:val="22"/>
          <w:lang w:eastAsia="zh-CN"/>
        </w:rPr>
        <w:t xml:space="preserve"> to RAN1 further conclusion</w:t>
      </w:r>
      <w:r>
        <w:rPr>
          <w:rFonts w:eastAsia="宋体"/>
          <w:b/>
          <w:bCs/>
          <w:sz w:val="22"/>
          <w:szCs w:val="22"/>
          <w:lang w:eastAsia="zh-CN"/>
        </w:rPr>
        <w:t>.</w:t>
      </w:r>
    </w:p>
    <w:p w14:paraId="41E544AE" w14:textId="77777777" w:rsidR="00A73B23" w:rsidRPr="006436B9" w:rsidRDefault="00A73B23" w:rsidP="00A73B23">
      <w:pPr>
        <w:overflowPunct/>
        <w:snapToGrid w:val="0"/>
        <w:spacing w:after="120"/>
        <w:jc w:val="both"/>
        <w:textAlignment w:val="auto"/>
        <w:rPr>
          <w:rFonts w:eastAsia="宋体"/>
          <w:b/>
          <w:bCs/>
          <w:sz w:val="22"/>
          <w:szCs w:val="22"/>
          <w:lang w:eastAsia="zh-CN"/>
        </w:rPr>
      </w:pPr>
    </w:p>
    <w:p w14:paraId="071B61E5" w14:textId="3B515782" w:rsidR="00981A97" w:rsidRPr="00C649CF" w:rsidRDefault="00981A97" w:rsidP="00981A97">
      <w:pPr>
        <w:pStyle w:val="ListParagraph"/>
        <w:numPr>
          <w:ilvl w:val="1"/>
          <w:numId w:val="33"/>
        </w:numPr>
        <w:spacing w:before="240"/>
        <w:ind w:left="357" w:firstLineChars="0" w:hanging="357"/>
        <w:outlineLvl w:val="1"/>
        <w:rPr>
          <w:rFonts w:ascii="Arial" w:eastAsia="等线" w:hAnsi="Arial" w:cs="Arial"/>
          <w:sz w:val="24"/>
          <w:szCs w:val="24"/>
          <w:lang w:eastAsia="zh-CN"/>
        </w:rPr>
      </w:pPr>
      <w:r w:rsidRPr="00C649CF">
        <w:rPr>
          <w:rFonts w:ascii="Arial" w:eastAsia="等线" w:hAnsi="Arial" w:cs="Arial"/>
          <w:sz w:val="24"/>
          <w:szCs w:val="24"/>
          <w:lang w:eastAsia="zh-CN"/>
        </w:rPr>
        <w:lastRenderedPageBreak/>
        <w:t xml:space="preserve">M2AP impact for </w:t>
      </w:r>
      <w:r>
        <w:rPr>
          <w:rFonts w:ascii="Arial" w:eastAsia="等线" w:hAnsi="Arial" w:cs="Arial" w:hint="eastAsia"/>
          <w:sz w:val="24"/>
          <w:szCs w:val="24"/>
          <w:lang w:eastAsia="zh-CN"/>
        </w:rPr>
        <w:t>frequency</w:t>
      </w:r>
      <w:r>
        <w:rPr>
          <w:rFonts w:ascii="Arial" w:eastAsia="等线" w:hAnsi="Arial" w:cs="Arial"/>
          <w:sz w:val="24"/>
          <w:szCs w:val="24"/>
          <w:lang w:eastAsia="zh-CN"/>
        </w:rPr>
        <w:t xml:space="preserve"> </w:t>
      </w:r>
      <w:r w:rsidRPr="00C649CF">
        <w:rPr>
          <w:rFonts w:ascii="Arial" w:eastAsia="等线" w:hAnsi="Arial" w:cs="Arial"/>
          <w:sz w:val="24"/>
          <w:szCs w:val="24"/>
          <w:lang w:eastAsia="zh-CN"/>
        </w:rPr>
        <w:t>Interleaving</w:t>
      </w:r>
    </w:p>
    <w:p w14:paraId="49D94DA7" w14:textId="17E254BF" w:rsidR="0077356A" w:rsidRDefault="005275FA" w:rsidP="000A1C7C">
      <w:pPr>
        <w:overflowPunct/>
        <w:snapToGrid w:val="0"/>
        <w:spacing w:after="120"/>
        <w:jc w:val="both"/>
        <w:textAlignment w:val="auto"/>
        <w:rPr>
          <w:rFonts w:eastAsia="等线"/>
          <w:sz w:val="22"/>
          <w:szCs w:val="22"/>
          <w:lang w:eastAsia="zh-CN"/>
        </w:rPr>
      </w:pPr>
      <w:r>
        <w:rPr>
          <w:rFonts w:eastAsia="宋体"/>
          <w:bCs/>
          <w:sz w:val="22"/>
          <w:szCs w:val="22"/>
          <w:lang w:eastAsia="zh-CN"/>
        </w:rPr>
        <w:t>T</w:t>
      </w:r>
      <w:r w:rsidRPr="000926A7">
        <w:rPr>
          <w:rFonts w:eastAsia="宋体"/>
          <w:bCs/>
          <w:sz w:val="22"/>
          <w:szCs w:val="22"/>
          <w:lang w:eastAsia="zh-CN"/>
        </w:rPr>
        <w:t xml:space="preserve">here is no </w:t>
      </w:r>
      <w:r>
        <w:rPr>
          <w:rFonts w:eastAsia="宋体"/>
          <w:bCs/>
          <w:sz w:val="22"/>
          <w:szCs w:val="22"/>
          <w:lang w:eastAsia="zh-CN"/>
        </w:rPr>
        <w:t xml:space="preserve">RAN1 </w:t>
      </w:r>
      <w:r w:rsidRPr="000926A7">
        <w:rPr>
          <w:rFonts w:eastAsia="宋体"/>
          <w:bCs/>
          <w:sz w:val="22"/>
          <w:szCs w:val="22"/>
          <w:lang w:eastAsia="zh-CN"/>
        </w:rPr>
        <w:t xml:space="preserve">conclusion </w:t>
      </w:r>
      <w:r>
        <w:rPr>
          <w:rFonts w:eastAsia="宋体"/>
          <w:bCs/>
          <w:sz w:val="22"/>
          <w:szCs w:val="22"/>
          <w:lang w:eastAsia="zh-CN"/>
        </w:rPr>
        <w:t>on</w:t>
      </w:r>
      <w:r w:rsidRPr="000926A7">
        <w:rPr>
          <w:rFonts w:eastAsia="宋体"/>
          <w:bCs/>
          <w:sz w:val="22"/>
          <w:szCs w:val="22"/>
          <w:lang w:eastAsia="zh-CN"/>
        </w:rPr>
        <w:t xml:space="preserve"> </w:t>
      </w:r>
      <w:r w:rsidRPr="000926A7">
        <w:rPr>
          <w:rFonts w:eastAsia="等线"/>
          <w:sz w:val="22"/>
          <w:szCs w:val="22"/>
          <w:lang w:eastAsia="zh-CN"/>
        </w:rPr>
        <w:t>whether the frequency interleaving applie</w:t>
      </w:r>
      <w:r>
        <w:rPr>
          <w:rFonts w:eastAsia="等线"/>
          <w:sz w:val="22"/>
          <w:szCs w:val="22"/>
          <w:lang w:eastAsia="zh-CN"/>
        </w:rPr>
        <w:t>s</w:t>
      </w:r>
      <w:r w:rsidRPr="000926A7">
        <w:rPr>
          <w:rFonts w:eastAsia="等线"/>
          <w:sz w:val="22"/>
          <w:szCs w:val="22"/>
          <w:lang w:eastAsia="zh-CN"/>
        </w:rPr>
        <w:t xml:space="preserve"> to MCCH and MSI MAC CE or not</w:t>
      </w:r>
      <w:r>
        <w:rPr>
          <w:rFonts w:eastAsia="等线"/>
          <w:sz w:val="22"/>
          <w:szCs w:val="22"/>
          <w:lang w:eastAsia="zh-CN"/>
        </w:rPr>
        <w:t xml:space="preserve">, but from RAN3 point of view, we need to wait for RAN1 conclusion on the supporting granularity of </w:t>
      </w:r>
      <w:r w:rsidRPr="000926A7">
        <w:rPr>
          <w:rFonts w:eastAsia="宋体"/>
          <w:bCs/>
          <w:sz w:val="22"/>
          <w:szCs w:val="22"/>
          <w:lang w:eastAsia="zh-CN"/>
        </w:rPr>
        <w:t>frequency interleaving</w:t>
      </w:r>
      <w:r>
        <w:rPr>
          <w:rFonts w:eastAsia="宋体"/>
          <w:bCs/>
          <w:sz w:val="22"/>
          <w:szCs w:val="22"/>
          <w:lang w:eastAsia="zh-CN"/>
        </w:rPr>
        <w:t>, i.e., per MBSFN area, per PMCH, or per MBS Session.</w:t>
      </w:r>
      <w:r w:rsidR="0077356A">
        <w:rPr>
          <w:rFonts w:eastAsia="等线"/>
          <w:sz w:val="22"/>
          <w:szCs w:val="22"/>
          <w:lang w:eastAsia="zh-CN"/>
        </w:rPr>
        <w:t xml:space="preserve"> </w:t>
      </w:r>
      <w:r>
        <w:rPr>
          <w:rFonts w:eastAsia="等线"/>
          <w:sz w:val="22"/>
          <w:szCs w:val="22"/>
          <w:lang w:eastAsia="zh-CN"/>
        </w:rPr>
        <w:t xml:space="preserve">There are several </w:t>
      </w:r>
      <w:r w:rsidR="0077356A">
        <w:rPr>
          <w:rFonts w:eastAsia="等线"/>
          <w:sz w:val="22"/>
          <w:szCs w:val="22"/>
          <w:lang w:eastAsia="zh-CN"/>
        </w:rPr>
        <w:t xml:space="preserve">alternatives on where to include </w:t>
      </w:r>
      <w:r>
        <w:rPr>
          <w:rFonts w:eastAsia="等线"/>
          <w:sz w:val="22"/>
          <w:szCs w:val="22"/>
          <w:lang w:eastAsia="zh-CN"/>
        </w:rPr>
        <w:t>the</w:t>
      </w:r>
      <w:r w:rsidR="0077356A">
        <w:rPr>
          <w:rFonts w:eastAsia="等线"/>
          <w:sz w:val="22"/>
          <w:szCs w:val="22"/>
          <w:lang w:eastAsia="zh-CN"/>
        </w:rPr>
        <w:t xml:space="preserve"> indicat</w:t>
      </w:r>
      <w:r w:rsidR="008859EF">
        <w:rPr>
          <w:rFonts w:eastAsia="等线"/>
          <w:sz w:val="22"/>
          <w:szCs w:val="22"/>
          <w:lang w:eastAsia="zh-CN"/>
        </w:rPr>
        <w:t>or</w:t>
      </w:r>
      <w:r>
        <w:rPr>
          <w:rFonts w:eastAsia="等线"/>
          <w:sz w:val="22"/>
          <w:szCs w:val="22"/>
          <w:lang w:eastAsia="zh-CN"/>
        </w:rPr>
        <w:t xml:space="preserve"> (frequency interleaving enable or not)</w:t>
      </w:r>
      <w:r w:rsidR="0077356A">
        <w:rPr>
          <w:rFonts w:eastAsia="等线"/>
          <w:sz w:val="22"/>
          <w:szCs w:val="22"/>
          <w:lang w:eastAsia="zh-CN"/>
        </w:rPr>
        <w:t>:</w:t>
      </w:r>
    </w:p>
    <w:p w14:paraId="6B0B9FBD" w14:textId="07B45EF9" w:rsidR="005C02B1" w:rsidRPr="005B145C" w:rsidRDefault="00CE72FE" w:rsidP="005B145C">
      <w:pPr>
        <w:pStyle w:val="ListParagraph"/>
        <w:numPr>
          <w:ilvl w:val="0"/>
          <w:numId w:val="30"/>
        </w:numPr>
        <w:overflowPunct/>
        <w:snapToGrid w:val="0"/>
        <w:spacing w:after="120"/>
        <w:ind w:left="709" w:firstLineChars="0"/>
        <w:jc w:val="both"/>
        <w:textAlignment w:val="auto"/>
        <w:rPr>
          <w:rFonts w:eastAsia="宋体"/>
          <w:bCs/>
          <w:sz w:val="22"/>
          <w:szCs w:val="22"/>
          <w:lang w:eastAsia="zh-CN"/>
        </w:rPr>
      </w:pPr>
      <w:r>
        <w:rPr>
          <w:rFonts w:eastAsia="宋体"/>
          <w:bCs/>
          <w:sz w:val="22"/>
          <w:szCs w:val="22"/>
          <w:lang w:eastAsia="zh-CN"/>
        </w:rPr>
        <w:t xml:space="preserve">If </w:t>
      </w:r>
      <w:bookmarkStart w:id="5" w:name="_Hlk196745726"/>
      <w:r>
        <w:rPr>
          <w:rFonts w:eastAsia="宋体"/>
          <w:bCs/>
          <w:sz w:val="22"/>
          <w:szCs w:val="22"/>
          <w:lang w:eastAsia="zh-CN"/>
        </w:rPr>
        <w:t>the</w:t>
      </w:r>
      <w:r>
        <w:rPr>
          <w:rFonts w:eastAsia="等线"/>
          <w:sz w:val="22"/>
          <w:szCs w:val="22"/>
          <w:lang w:eastAsia="zh-CN"/>
        </w:rPr>
        <w:t xml:space="preserve"> </w:t>
      </w:r>
      <w:r w:rsidRPr="005C02B1">
        <w:rPr>
          <w:rFonts w:eastAsia="等线"/>
          <w:sz w:val="22"/>
          <w:szCs w:val="22"/>
          <w:lang w:eastAsia="zh-CN"/>
        </w:rPr>
        <w:t>gran</w:t>
      </w:r>
      <w:r w:rsidRPr="00CE72FE">
        <w:rPr>
          <w:rFonts w:eastAsia="等线"/>
          <w:sz w:val="22"/>
          <w:szCs w:val="22"/>
          <w:lang w:eastAsia="zh-CN"/>
        </w:rPr>
        <w:t xml:space="preserve">ularity of </w:t>
      </w:r>
      <w:r w:rsidRPr="005B145C">
        <w:rPr>
          <w:rFonts w:eastAsia="宋体"/>
          <w:noProof/>
          <w:sz w:val="22"/>
          <w:szCs w:val="22"/>
        </w:rPr>
        <w:t xml:space="preserve">frequency interleaving indicator is </w:t>
      </w:r>
      <w:r>
        <w:rPr>
          <w:rFonts w:eastAsia="宋体"/>
          <w:noProof/>
          <w:sz w:val="22"/>
          <w:szCs w:val="22"/>
        </w:rPr>
        <w:t xml:space="preserve">per </w:t>
      </w:r>
      <w:r w:rsidRPr="005B145C">
        <w:rPr>
          <w:rFonts w:eastAsia="宋体"/>
          <w:noProof/>
          <w:sz w:val="22"/>
          <w:szCs w:val="22"/>
        </w:rPr>
        <w:t>MBSFN area level</w:t>
      </w:r>
      <w:bookmarkEnd w:id="5"/>
      <w:r w:rsidRPr="005B145C">
        <w:rPr>
          <w:rFonts w:eastAsia="宋体"/>
          <w:noProof/>
          <w:sz w:val="22"/>
          <w:szCs w:val="22"/>
        </w:rPr>
        <w:t xml:space="preserve">, the MCE shall provide </w:t>
      </w:r>
      <w:r w:rsidRPr="00CE72FE">
        <w:rPr>
          <w:rFonts w:eastAsia="等线"/>
          <w:i/>
          <w:sz w:val="22"/>
          <w:szCs w:val="22"/>
          <w:lang w:eastAsia="zh-CN"/>
        </w:rPr>
        <w:t>Frequency Interleaving Indicator</w:t>
      </w:r>
      <w:r w:rsidRPr="00CE72FE">
        <w:rPr>
          <w:rFonts w:eastAsia="等线"/>
          <w:sz w:val="22"/>
          <w:szCs w:val="22"/>
          <w:lang w:eastAsia="zh-CN"/>
        </w:rPr>
        <w:t xml:space="preserve"> IE </w:t>
      </w:r>
      <w:r>
        <w:rPr>
          <w:rFonts w:eastAsia="等线"/>
          <w:sz w:val="22"/>
          <w:szCs w:val="22"/>
          <w:lang w:eastAsia="zh-CN"/>
        </w:rPr>
        <w:t>in</w:t>
      </w:r>
      <w:r w:rsidRPr="00CE72FE">
        <w:rPr>
          <w:rFonts w:eastAsia="等线"/>
          <w:sz w:val="22"/>
          <w:szCs w:val="22"/>
          <w:lang w:eastAsia="zh-CN"/>
        </w:rPr>
        <w:t xml:space="preserve"> </w:t>
      </w:r>
      <w:r w:rsidRPr="00CE72FE">
        <w:rPr>
          <w:rFonts w:eastAsia="等线"/>
          <w:i/>
          <w:sz w:val="22"/>
          <w:szCs w:val="22"/>
          <w:lang w:eastAsia="zh-CN"/>
        </w:rPr>
        <w:t>MBSFN Area Configuration Item Ies</w:t>
      </w:r>
      <w:r w:rsidRPr="00CE72FE">
        <w:rPr>
          <w:rFonts w:eastAsia="等线"/>
          <w:sz w:val="22"/>
          <w:szCs w:val="22"/>
          <w:lang w:eastAsia="zh-CN"/>
        </w:rPr>
        <w:t xml:space="preserve"> IE </w:t>
      </w:r>
      <w:r>
        <w:rPr>
          <w:rFonts w:eastAsia="等线"/>
          <w:sz w:val="22"/>
          <w:szCs w:val="22"/>
          <w:lang w:eastAsia="zh-CN"/>
        </w:rPr>
        <w:t>of</w:t>
      </w:r>
      <w:r w:rsidRPr="00CE72FE">
        <w:rPr>
          <w:rFonts w:eastAsia="等线"/>
          <w:sz w:val="22"/>
          <w:szCs w:val="22"/>
          <w:lang w:eastAsia="zh-CN"/>
        </w:rPr>
        <w:t xml:space="preserve"> MBMS SCHEDULING INFORMATION mes</w:t>
      </w:r>
      <w:r w:rsidRPr="00CE72FE">
        <w:rPr>
          <w:sz w:val="22"/>
          <w:szCs w:val="22"/>
        </w:rPr>
        <w:t>sage.</w:t>
      </w:r>
    </w:p>
    <w:p w14:paraId="6AC5181B" w14:textId="396FE492" w:rsidR="00CE72FE" w:rsidRPr="005B145C" w:rsidRDefault="00CE72FE" w:rsidP="005B145C">
      <w:pPr>
        <w:pStyle w:val="ListParagraph"/>
        <w:numPr>
          <w:ilvl w:val="0"/>
          <w:numId w:val="30"/>
        </w:numPr>
        <w:overflowPunct/>
        <w:snapToGrid w:val="0"/>
        <w:spacing w:after="120"/>
        <w:ind w:left="709" w:firstLineChars="0"/>
        <w:jc w:val="both"/>
        <w:textAlignment w:val="auto"/>
        <w:rPr>
          <w:rFonts w:eastAsia="宋体"/>
          <w:bCs/>
          <w:sz w:val="22"/>
          <w:szCs w:val="22"/>
          <w:lang w:eastAsia="zh-CN"/>
        </w:rPr>
      </w:pPr>
      <w:r>
        <w:rPr>
          <w:rFonts w:eastAsia="宋体"/>
          <w:bCs/>
          <w:sz w:val="22"/>
          <w:szCs w:val="22"/>
          <w:lang w:eastAsia="zh-CN"/>
        </w:rPr>
        <w:t>If the</w:t>
      </w:r>
      <w:r>
        <w:rPr>
          <w:rFonts w:eastAsia="等线"/>
          <w:sz w:val="22"/>
          <w:szCs w:val="22"/>
          <w:lang w:eastAsia="zh-CN"/>
        </w:rPr>
        <w:t xml:space="preserve"> </w:t>
      </w:r>
      <w:r w:rsidRPr="005C02B1">
        <w:rPr>
          <w:rFonts w:eastAsia="等线"/>
          <w:sz w:val="22"/>
          <w:szCs w:val="22"/>
          <w:lang w:eastAsia="zh-CN"/>
        </w:rPr>
        <w:t>gran</w:t>
      </w:r>
      <w:r w:rsidRPr="002C33B2">
        <w:rPr>
          <w:rFonts w:eastAsia="等线"/>
          <w:sz w:val="22"/>
          <w:szCs w:val="22"/>
          <w:lang w:eastAsia="zh-CN"/>
        </w:rPr>
        <w:t xml:space="preserve">ularity of </w:t>
      </w:r>
      <w:r w:rsidRPr="002C33B2">
        <w:rPr>
          <w:rFonts w:eastAsia="宋体"/>
          <w:noProof/>
          <w:sz w:val="22"/>
          <w:szCs w:val="22"/>
        </w:rPr>
        <w:t xml:space="preserve">frequency interleaving indicator is </w:t>
      </w:r>
      <w:r>
        <w:rPr>
          <w:rFonts w:eastAsia="宋体"/>
          <w:noProof/>
          <w:sz w:val="22"/>
          <w:szCs w:val="22"/>
        </w:rPr>
        <w:t xml:space="preserve">per </w:t>
      </w:r>
      <w:bookmarkStart w:id="6" w:name="_Hlk196745872"/>
      <w:r>
        <w:rPr>
          <w:rFonts w:eastAsia="宋体"/>
          <w:noProof/>
          <w:sz w:val="22"/>
          <w:szCs w:val="22"/>
        </w:rPr>
        <w:t>PMCH config</w:t>
      </w:r>
      <w:bookmarkEnd w:id="6"/>
      <w:r>
        <w:rPr>
          <w:rFonts w:eastAsia="宋体"/>
          <w:noProof/>
          <w:sz w:val="22"/>
          <w:szCs w:val="22"/>
        </w:rPr>
        <w:t xml:space="preserve"> level</w:t>
      </w:r>
      <w:r w:rsidRPr="002C33B2">
        <w:rPr>
          <w:rFonts w:eastAsia="宋体"/>
          <w:noProof/>
          <w:sz w:val="22"/>
          <w:szCs w:val="22"/>
        </w:rPr>
        <w:t xml:space="preserve">, the MCE shall provide </w:t>
      </w:r>
      <w:r w:rsidRPr="002C33B2">
        <w:rPr>
          <w:rFonts w:eastAsia="等线"/>
          <w:i/>
          <w:sz w:val="22"/>
          <w:szCs w:val="22"/>
          <w:lang w:eastAsia="zh-CN"/>
        </w:rPr>
        <w:t>Frequency Interleaving Indicator</w:t>
      </w:r>
      <w:r w:rsidRPr="002C33B2">
        <w:rPr>
          <w:rFonts w:eastAsia="等线"/>
          <w:sz w:val="22"/>
          <w:szCs w:val="22"/>
          <w:lang w:eastAsia="zh-CN"/>
        </w:rPr>
        <w:t xml:space="preserve"> IE </w:t>
      </w:r>
      <w:r>
        <w:rPr>
          <w:rFonts w:eastAsia="等线"/>
          <w:sz w:val="22"/>
          <w:szCs w:val="22"/>
          <w:lang w:eastAsia="zh-CN"/>
        </w:rPr>
        <w:t>in</w:t>
      </w:r>
      <w:r w:rsidRPr="002C33B2">
        <w:rPr>
          <w:rFonts w:eastAsia="等线"/>
          <w:sz w:val="22"/>
          <w:szCs w:val="22"/>
          <w:lang w:eastAsia="zh-CN"/>
        </w:rPr>
        <w:t xml:space="preserve"> </w:t>
      </w:r>
      <w:r w:rsidRPr="002C33B2">
        <w:rPr>
          <w:i/>
          <w:sz w:val="22"/>
          <w:szCs w:val="22"/>
        </w:rPr>
        <w:t>PMCH Configuration</w:t>
      </w:r>
      <w:r w:rsidRPr="002C33B2">
        <w:rPr>
          <w:sz w:val="22"/>
          <w:szCs w:val="22"/>
        </w:rPr>
        <w:t xml:space="preserve"> IE</w:t>
      </w:r>
      <w:r w:rsidRPr="002C33B2">
        <w:rPr>
          <w:rFonts w:eastAsia="等线"/>
          <w:sz w:val="22"/>
          <w:szCs w:val="22"/>
          <w:lang w:eastAsia="zh-CN"/>
        </w:rPr>
        <w:t xml:space="preserve"> </w:t>
      </w:r>
      <w:r>
        <w:rPr>
          <w:rFonts w:eastAsia="等线"/>
          <w:sz w:val="22"/>
          <w:szCs w:val="22"/>
          <w:lang w:eastAsia="zh-CN"/>
        </w:rPr>
        <w:t>of</w:t>
      </w:r>
      <w:r w:rsidRPr="002C33B2">
        <w:rPr>
          <w:rFonts w:eastAsia="等线"/>
          <w:sz w:val="22"/>
          <w:szCs w:val="22"/>
          <w:lang w:eastAsia="zh-CN"/>
        </w:rPr>
        <w:t xml:space="preserve"> MBMS SCHEDULING INFORMATION mes</w:t>
      </w:r>
      <w:r w:rsidRPr="002C33B2">
        <w:rPr>
          <w:sz w:val="22"/>
          <w:szCs w:val="22"/>
        </w:rPr>
        <w:t>sage.</w:t>
      </w:r>
    </w:p>
    <w:p w14:paraId="65EF688C" w14:textId="2C4B5D7D" w:rsidR="00CE72FE" w:rsidRPr="005B145C" w:rsidRDefault="00CE72FE" w:rsidP="005B145C">
      <w:pPr>
        <w:pStyle w:val="ListParagraph"/>
        <w:numPr>
          <w:ilvl w:val="0"/>
          <w:numId w:val="30"/>
        </w:numPr>
        <w:overflowPunct/>
        <w:snapToGrid w:val="0"/>
        <w:spacing w:after="120"/>
        <w:ind w:left="709" w:firstLineChars="0"/>
        <w:jc w:val="both"/>
        <w:textAlignment w:val="auto"/>
        <w:rPr>
          <w:rFonts w:eastAsia="宋体"/>
          <w:bCs/>
          <w:sz w:val="22"/>
          <w:szCs w:val="22"/>
          <w:lang w:eastAsia="zh-CN"/>
        </w:rPr>
      </w:pPr>
      <w:r>
        <w:rPr>
          <w:rFonts w:eastAsia="宋体"/>
          <w:bCs/>
          <w:sz w:val="22"/>
          <w:szCs w:val="22"/>
          <w:lang w:eastAsia="zh-CN"/>
        </w:rPr>
        <w:t>If the</w:t>
      </w:r>
      <w:r>
        <w:rPr>
          <w:rFonts w:eastAsia="等线"/>
          <w:sz w:val="22"/>
          <w:szCs w:val="22"/>
          <w:lang w:eastAsia="zh-CN"/>
        </w:rPr>
        <w:t xml:space="preserve"> </w:t>
      </w:r>
      <w:r w:rsidRPr="005C02B1">
        <w:rPr>
          <w:rFonts w:eastAsia="等线"/>
          <w:sz w:val="22"/>
          <w:szCs w:val="22"/>
          <w:lang w:eastAsia="zh-CN"/>
        </w:rPr>
        <w:t>gran</w:t>
      </w:r>
      <w:r w:rsidRPr="002C33B2">
        <w:rPr>
          <w:rFonts w:eastAsia="等线"/>
          <w:sz w:val="22"/>
          <w:szCs w:val="22"/>
          <w:lang w:eastAsia="zh-CN"/>
        </w:rPr>
        <w:t xml:space="preserve">ularity of </w:t>
      </w:r>
      <w:r w:rsidRPr="002C33B2">
        <w:rPr>
          <w:rFonts w:eastAsia="宋体"/>
          <w:noProof/>
          <w:sz w:val="22"/>
          <w:szCs w:val="22"/>
        </w:rPr>
        <w:t xml:space="preserve">frequency interleaving indicator is </w:t>
      </w:r>
      <w:r>
        <w:rPr>
          <w:rFonts w:eastAsia="宋体"/>
          <w:noProof/>
          <w:sz w:val="22"/>
          <w:szCs w:val="22"/>
        </w:rPr>
        <w:t>per MBMS session</w:t>
      </w:r>
      <w:r w:rsidRPr="002C33B2">
        <w:rPr>
          <w:rFonts w:eastAsia="宋体"/>
          <w:noProof/>
          <w:sz w:val="22"/>
          <w:szCs w:val="22"/>
        </w:rPr>
        <w:t xml:space="preserve"> level, the MCE shall provide </w:t>
      </w:r>
      <w:r w:rsidRPr="002C33B2">
        <w:rPr>
          <w:rFonts w:eastAsia="等线"/>
          <w:i/>
          <w:sz w:val="22"/>
          <w:szCs w:val="22"/>
          <w:lang w:eastAsia="zh-CN"/>
        </w:rPr>
        <w:t>Frequency Interleaving Indicator</w:t>
      </w:r>
      <w:r w:rsidRPr="002C33B2">
        <w:rPr>
          <w:rFonts w:eastAsia="等线"/>
          <w:sz w:val="22"/>
          <w:szCs w:val="22"/>
          <w:lang w:eastAsia="zh-CN"/>
        </w:rPr>
        <w:t xml:space="preserve"> IE </w:t>
      </w:r>
      <w:r>
        <w:rPr>
          <w:rFonts w:eastAsia="等线"/>
          <w:sz w:val="22"/>
          <w:szCs w:val="22"/>
          <w:lang w:eastAsia="zh-CN"/>
        </w:rPr>
        <w:t>in</w:t>
      </w:r>
      <w:r w:rsidRPr="002C33B2">
        <w:rPr>
          <w:rFonts w:eastAsia="等线"/>
          <w:sz w:val="22"/>
          <w:szCs w:val="22"/>
          <w:lang w:eastAsia="zh-CN"/>
        </w:rPr>
        <w:t xml:space="preserve"> </w:t>
      </w:r>
      <w:r w:rsidRPr="002C33B2">
        <w:rPr>
          <w:i/>
          <w:sz w:val="22"/>
          <w:szCs w:val="22"/>
        </w:rPr>
        <w:t>MBMS Session List per PMCH</w:t>
      </w:r>
      <w:r w:rsidRPr="002C33B2">
        <w:rPr>
          <w:rFonts w:eastAsia="等线"/>
          <w:sz w:val="22"/>
          <w:szCs w:val="22"/>
          <w:lang w:eastAsia="zh-CN"/>
        </w:rPr>
        <w:t xml:space="preserve"> IE </w:t>
      </w:r>
      <w:r>
        <w:rPr>
          <w:rFonts w:eastAsia="等线"/>
          <w:sz w:val="22"/>
          <w:szCs w:val="22"/>
          <w:lang w:eastAsia="zh-CN"/>
        </w:rPr>
        <w:t>of</w:t>
      </w:r>
      <w:r w:rsidRPr="002C33B2">
        <w:rPr>
          <w:rFonts w:eastAsia="等线"/>
          <w:sz w:val="22"/>
          <w:szCs w:val="22"/>
          <w:lang w:eastAsia="zh-CN"/>
        </w:rPr>
        <w:t xml:space="preserve"> MBMS SCHEDULING INFORMATION mes</w:t>
      </w:r>
      <w:r w:rsidRPr="002C33B2">
        <w:rPr>
          <w:sz w:val="22"/>
          <w:szCs w:val="22"/>
        </w:rPr>
        <w:t>sage.</w:t>
      </w:r>
    </w:p>
    <w:p w14:paraId="64E29A2D" w14:textId="339F5EA5" w:rsidR="00981A97" w:rsidRDefault="00981A97" w:rsidP="005B145C">
      <w:pPr>
        <w:rPr>
          <w:rFonts w:eastAsia="等线"/>
          <w:sz w:val="22"/>
          <w:szCs w:val="22"/>
          <w:lang w:eastAsia="zh-CN"/>
        </w:rPr>
      </w:pPr>
      <w:r w:rsidRPr="00C649CF">
        <w:rPr>
          <w:sz w:val="22"/>
          <w:szCs w:val="22"/>
        </w:rPr>
        <w:t xml:space="preserve">RAN3 can wait for RAN1 </w:t>
      </w:r>
      <w:r>
        <w:rPr>
          <w:sz w:val="22"/>
          <w:szCs w:val="22"/>
        </w:rPr>
        <w:t xml:space="preserve">final </w:t>
      </w:r>
      <w:r w:rsidRPr="00C649CF">
        <w:rPr>
          <w:sz w:val="22"/>
          <w:szCs w:val="22"/>
        </w:rPr>
        <w:t>conclusion on</w:t>
      </w:r>
      <w:r w:rsidRPr="00981A97">
        <w:rPr>
          <w:rFonts w:eastAsia="等线"/>
          <w:sz w:val="22"/>
          <w:szCs w:val="22"/>
          <w:lang w:eastAsia="zh-CN"/>
        </w:rPr>
        <w:t xml:space="preserve"> </w:t>
      </w:r>
      <w:r w:rsidR="005275FA">
        <w:rPr>
          <w:rFonts w:eastAsia="等线"/>
          <w:sz w:val="22"/>
          <w:szCs w:val="22"/>
          <w:lang w:eastAsia="zh-CN"/>
        </w:rPr>
        <w:t xml:space="preserve">the supporting granularity of </w:t>
      </w:r>
      <w:r w:rsidR="005275FA" w:rsidRPr="000926A7">
        <w:rPr>
          <w:rFonts w:eastAsia="宋体"/>
          <w:bCs/>
          <w:sz w:val="22"/>
          <w:szCs w:val="22"/>
          <w:lang w:eastAsia="zh-CN"/>
        </w:rPr>
        <w:t>frequency interleaving</w:t>
      </w:r>
      <w:r>
        <w:rPr>
          <w:rFonts w:eastAsia="等线"/>
          <w:sz w:val="22"/>
          <w:szCs w:val="22"/>
          <w:lang w:eastAsia="zh-CN"/>
        </w:rPr>
        <w:t>.</w:t>
      </w:r>
    </w:p>
    <w:p w14:paraId="03FEA0E9" w14:textId="600499A8" w:rsidR="009E6E59" w:rsidRPr="005B145C" w:rsidRDefault="009E6E59" w:rsidP="005B145C">
      <w:pPr>
        <w:rPr>
          <w:rFonts w:eastAsia="宋体"/>
          <w:bCs/>
          <w:sz w:val="22"/>
          <w:szCs w:val="22"/>
          <w:lang w:eastAsia="zh-CN"/>
        </w:rPr>
      </w:pPr>
      <w:r>
        <w:rPr>
          <w:rFonts w:eastAsia="等线"/>
          <w:sz w:val="22"/>
          <w:szCs w:val="22"/>
          <w:lang w:eastAsia="zh-CN"/>
        </w:rPr>
        <w:t xml:space="preserve">Note that in case </w:t>
      </w:r>
      <w:r w:rsidRPr="000926A7">
        <w:rPr>
          <w:rFonts w:eastAsia="等线"/>
          <w:sz w:val="22"/>
          <w:szCs w:val="22"/>
          <w:lang w:eastAsia="zh-CN"/>
        </w:rPr>
        <w:t>the frequency interleaving applie</w:t>
      </w:r>
      <w:r>
        <w:rPr>
          <w:rFonts w:eastAsia="等线"/>
          <w:sz w:val="22"/>
          <w:szCs w:val="22"/>
          <w:lang w:eastAsia="zh-CN"/>
        </w:rPr>
        <w:t>s</w:t>
      </w:r>
      <w:r w:rsidRPr="000926A7">
        <w:rPr>
          <w:rFonts w:eastAsia="等线"/>
          <w:sz w:val="22"/>
          <w:szCs w:val="22"/>
          <w:lang w:eastAsia="zh-CN"/>
        </w:rPr>
        <w:t xml:space="preserve"> to MCCH and MSI MAC CE</w:t>
      </w:r>
      <w:r>
        <w:rPr>
          <w:rFonts w:eastAsia="等线"/>
          <w:sz w:val="22"/>
          <w:szCs w:val="22"/>
          <w:lang w:eastAsia="zh-CN"/>
        </w:rPr>
        <w:t xml:space="preserve">, only the </w:t>
      </w:r>
      <w:r>
        <w:rPr>
          <w:rFonts w:eastAsia="宋体"/>
          <w:noProof/>
          <w:sz w:val="22"/>
          <w:szCs w:val="22"/>
        </w:rPr>
        <w:t xml:space="preserve">per </w:t>
      </w:r>
      <w:r w:rsidRPr="005B145C">
        <w:rPr>
          <w:rFonts w:eastAsia="宋体"/>
          <w:noProof/>
          <w:sz w:val="22"/>
          <w:szCs w:val="22"/>
        </w:rPr>
        <w:t>MBSFN area level</w:t>
      </w:r>
      <w:r>
        <w:rPr>
          <w:rFonts w:eastAsia="宋体"/>
          <w:noProof/>
          <w:sz w:val="22"/>
          <w:szCs w:val="22"/>
        </w:rPr>
        <w:t xml:space="preserve"> can be used.</w:t>
      </w:r>
    </w:p>
    <w:p w14:paraId="11EA3CA0" w14:textId="14D51A2C" w:rsidR="008859EF" w:rsidRPr="00771B3E" w:rsidRDefault="000A1C7C" w:rsidP="000A1C7C">
      <w:pPr>
        <w:overflowPunct/>
        <w:snapToGrid w:val="0"/>
        <w:spacing w:after="120"/>
        <w:jc w:val="both"/>
        <w:textAlignment w:val="auto"/>
        <w:rPr>
          <w:rFonts w:eastAsia="宋体"/>
          <w:b/>
          <w:bCs/>
          <w:sz w:val="22"/>
          <w:szCs w:val="22"/>
          <w:lang w:eastAsia="zh-CN"/>
        </w:rPr>
      </w:pPr>
      <w:r w:rsidRPr="00377DDB">
        <w:rPr>
          <w:rFonts w:eastAsia="宋体"/>
          <w:b/>
          <w:bCs/>
          <w:sz w:val="22"/>
          <w:szCs w:val="22"/>
          <w:lang w:eastAsia="zh-CN"/>
        </w:rPr>
        <w:t xml:space="preserve">Proposal </w:t>
      </w:r>
      <w:r w:rsidR="006436B9">
        <w:rPr>
          <w:rFonts w:eastAsia="宋体"/>
          <w:b/>
          <w:bCs/>
          <w:sz w:val="22"/>
          <w:szCs w:val="22"/>
          <w:lang w:eastAsia="zh-CN"/>
        </w:rPr>
        <w:t>6</w:t>
      </w:r>
      <w:r w:rsidRPr="00377DDB">
        <w:rPr>
          <w:rFonts w:eastAsia="宋体"/>
          <w:b/>
          <w:bCs/>
          <w:sz w:val="22"/>
          <w:szCs w:val="22"/>
          <w:lang w:eastAsia="zh-CN"/>
        </w:rPr>
        <w:t xml:space="preserve">: </w:t>
      </w:r>
      <w:r w:rsidR="00712074">
        <w:rPr>
          <w:rFonts w:eastAsia="宋体"/>
          <w:b/>
          <w:bCs/>
          <w:sz w:val="22"/>
          <w:szCs w:val="22"/>
          <w:lang w:eastAsia="zh-CN"/>
        </w:rPr>
        <w:t>The MCE should indicate whe</w:t>
      </w:r>
      <w:r w:rsidR="00712074" w:rsidRPr="00771B3E">
        <w:rPr>
          <w:rFonts w:eastAsia="宋体"/>
          <w:b/>
          <w:bCs/>
          <w:sz w:val="22"/>
          <w:szCs w:val="22"/>
          <w:lang w:eastAsia="zh-CN"/>
        </w:rPr>
        <w:t>ther the frequency interleaving is enabled or not</w:t>
      </w:r>
      <w:r w:rsidR="008859EF" w:rsidRPr="00771B3E">
        <w:rPr>
          <w:rFonts w:eastAsia="宋体"/>
          <w:b/>
          <w:bCs/>
          <w:sz w:val="22"/>
          <w:szCs w:val="22"/>
          <w:lang w:eastAsia="zh-CN"/>
        </w:rPr>
        <w:t xml:space="preserve"> </w:t>
      </w:r>
      <w:r w:rsidR="00771B3E" w:rsidRPr="00771B3E">
        <w:rPr>
          <w:rFonts w:eastAsia="宋体"/>
          <w:b/>
          <w:bCs/>
          <w:sz w:val="22"/>
          <w:szCs w:val="22"/>
          <w:lang w:eastAsia="zh-CN"/>
        </w:rPr>
        <w:t xml:space="preserve">in M2AP </w:t>
      </w:r>
      <w:r w:rsidR="00771B3E" w:rsidRPr="005B145C">
        <w:rPr>
          <w:rFonts w:eastAsia="等线"/>
          <w:b/>
          <w:sz w:val="22"/>
          <w:szCs w:val="22"/>
          <w:lang w:eastAsia="zh-CN"/>
        </w:rPr>
        <w:t>MBMS SCHEDULING INFORMATION mes</w:t>
      </w:r>
      <w:r w:rsidR="00771B3E" w:rsidRPr="005B145C">
        <w:rPr>
          <w:b/>
          <w:sz w:val="22"/>
          <w:szCs w:val="22"/>
        </w:rPr>
        <w:t>sage</w:t>
      </w:r>
      <w:r w:rsidR="008859EF" w:rsidRPr="00771B3E">
        <w:rPr>
          <w:rFonts w:eastAsia="宋体"/>
          <w:b/>
          <w:bCs/>
          <w:sz w:val="22"/>
          <w:szCs w:val="22"/>
          <w:lang w:eastAsia="zh-CN"/>
        </w:rPr>
        <w:t>.</w:t>
      </w:r>
    </w:p>
    <w:p w14:paraId="244E6A1E" w14:textId="4BB43F6F" w:rsidR="00E8085C" w:rsidRPr="005B145C" w:rsidRDefault="008859EF" w:rsidP="005B145C">
      <w:pPr>
        <w:overflowPunct/>
        <w:snapToGrid w:val="0"/>
        <w:spacing w:after="120"/>
        <w:jc w:val="both"/>
        <w:textAlignment w:val="auto"/>
        <w:rPr>
          <w:rFonts w:eastAsia="宋体"/>
          <w:b/>
          <w:bCs/>
          <w:sz w:val="22"/>
          <w:szCs w:val="22"/>
          <w:lang w:eastAsia="zh-CN"/>
        </w:rPr>
      </w:pPr>
      <w:r>
        <w:rPr>
          <w:rFonts w:eastAsia="宋体"/>
          <w:b/>
          <w:bCs/>
          <w:sz w:val="22"/>
          <w:szCs w:val="22"/>
          <w:lang w:eastAsia="zh-CN"/>
        </w:rPr>
        <w:t>Prop</w:t>
      </w:r>
      <w:r w:rsidRPr="00771B3E">
        <w:rPr>
          <w:rFonts w:eastAsia="宋体"/>
          <w:b/>
          <w:bCs/>
          <w:sz w:val="22"/>
          <w:szCs w:val="22"/>
          <w:lang w:eastAsia="zh-CN"/>
        </w:rPr>
        <w:t xml:space="preserve">osal </w:t>
      </w:r>
      <w:r w:rsidR="006436B9">
        <w:rPr>
          <w:rFonts w:eastAsia="宋体"/>
          <w:b/>
          <w:bCs/>
          <w:sz w:val="22"/>
          <w:szCs w:val="22"/>
          <w:lang w:eastAsia="zh-CN"/>
        </w:rPr>
        <w:t>7</w:t>
      </w:r>
      <w:r w:rsidRPr="00771B3E">
        <w:rPr>
          <w:rFonts w:eastAsia="宋体"/>
          <w:b/>
          <w:bCs/>
          <w:sz w:val="22"/>
          <w:szCs w:val="22"/>
          <w:lang w:eastAsia="zh-CN"/>
        </w:rPr>
        <w:t>:</w:t>
      </w:r>
      <w:r w:rsidR="00771B3E" w:rsidRPr="00771B3E">
        <w:rPr>
          <w:rFonts w:eastAsia="等线"/>
          <w:b/>
          <w:bCs/>
          <w:sz w:val="22"/>
          <w:szCs w:val="22"/>
          <w:lang w:eastAsia="zh-CN"/>
        </w:rPr>
        <w:t xml:space="preserve"> It is FFS </w:t>
      </w:r>
      <w:r w:rsidR="003653CB">
        <w:rPr>
          <w:rFonts w:eastAsia="等线"/>
          <w:b/>
          <w:bCs/>
          <w:sz w:val="22"/>
          <w:szCs w:val="22"/>
          <w:lang w:eastAsia="zh-CN"/>
        </w:rPr>
        <w:t>in which IE the</w:t>
      </w:r>
      <w:r w:rsidR="00771B3E" w:rsidRPr="00771B3E">
        <w:rPr>
          <w:rFonts w:eastAsia="等线"/>
          <w:b/>
          <w:bCs/>
          <w:sz w:val="22"/>
          <w:szCs w:val="22"/>
          <w:lang w:eastAsia="zh-CN"/>
        </w:rPr>
        <w:t xml:space="preserve"> </w:t>
      </w:r>
      <w:r w:rsidRPr="00771B3E">
        <w:rPr>
          <w:rFonts w:eastAsia="宋体"/>
          <w:b/>
          <w:bCs/>
          <w:sz w:val="22"/>
          <w:szCs w:val="22"/>
          <w:lang w:eastAsia="zh-CN"/>
        </w:rPr>
        <w:t>frequency interleaving</w:t>
      </w:r>
      <w:r w:rsidR="003653CB">
        <w:rPr>
          <w:rFonts w:eastAsia="宋体"/>
          <w:b/>
          <w:bCs/>
          <w:sz w:val="22"/>
          <w:szCs w:val="22"/>
          <w:lang w:eastAsia="zh-CN"/>
        </w:rPr>
        <w:t xml:space="preserve"> indicator should be included, i.e.,</w:t>
      </w:r>
      <w:r w:rsidRPr="00771B3E">
        <w:rPr>
          <w:rFonts w:eastAsia="宋体"/>
          <w:b/>
          <w:bCs/>
          <w:sz w:val="22"/>
          <w:szCs w:val="22"/>
          <w:lang w:eastAsia="zh-CN"/>
        </w:rPr>
        <w:t xml:space="preserve"> </w:t>
      </w:r>
      <w:r w:rsidR="00771B3E" w:rsidRPr="005B145C">
        <w:rPr>
          <w:rFonts w:eastAsia="等线"/>
          <w:b/>
          <w:sz w:val="22"/>
          <w:szCs w:val="22"/>
          <w:lang w:eastAsia="zh-CN"/>
        </w:rPr>
        <w:t xml:space="preserve">in </w:t>
      </w:r>
      <w:r w:rsidR="003653CB">
        <w:rPr>
          <w:rFonts w:eastAsia="等线"/>
          <w:b/>
          <w:sz w:val="22"/>
          <w:szCs w:val="22"/>
          <w:lang w:eastAsia="zh-CN"/>
        </w:rPr>
        <w:t xml:space="preserve">the </w:t>
      </w:r>
      <w:r w:rsidR="00771B3E" w:rsidRPr="005B145C">
        <w:rPr>
          <w:rFonts w:eastAsia="等线"/>
          <w:b/>
          <w:i/>
          <w:sz w:val="22"/>
          <w:szCs w:val="22"/>
          <w:lang w:eastAsia="zh-CN"/>
        </w:rPr>
        <w:t>MBSFN Area Configuration Item Ies</w:t>
      </w:r>
      <w:r w:rsidR="00771B3E" w:rsidRPr="005B145C">
        <w:rPr>
          <w:rFonts w:eastAsia="等线"/>
          <w:b/>
          <w:sz w:val="22"/>
          <w:szCs w:val="22"/>
          <w:lang w:eastAsia="zh-CN"/>
        </w:rPr>
        <w:t xml:space="preserve"> IE,</w:t>
      </w:r>
      <w:r w:rsidR="003653CB">
        <w:rPr>
          <w:rFonts w:eastAsia="等线"/>
          <w:b/>
          <w:sz w:val="22"/>
          <w:szCs w:val="22"/>
          <w:lang w:eastAsia="zh-CN"/>
        </w:rPr>
        <w:t xml:space="preserve"> or</w:t>
      </w:r>
      <w:r w:rsidR="00771B3E" w:rsidRPr="005B145C">
        <w:rPr>
          <w:rFonts w:eastAsia="等线"/>
          <w:b/>
          <w:sz w:val="22"/>
          <w:szCs w:val="22"/>
          <w:lang w:eastAsia="zh-CN"/>
        </w:rPr>
        <w:t xml:space="preserve"> </w:t>
      </w:r>
      <w:r w:rsidR="00771B3E" w:rsidRPr="005B145C">
        <w:rPr>
          <w:b/>
          <w:i/>
          <w:sz w:val="22"/>
          <w:szCs w:val="22"/>
        </w:rPr>
        <w:t>PMCH Configuration</w:t>
      </w:r>
      <w:r w:rsidR="00771B3E" w:rsidRPr="005B145C">
        <w:rPr>
          <w:b/>
          <w:sz w:val="22"/>
          <w:szCs w:val="22"/>
        </w:rPr>
        <w:t xml:space="preserve"> IE or </w:t>
      </w:r>
      <w:r w:rsidR="00771B3E" w:rsidRPr="005B145C">
        <w:rPr>
          <w:b/>
          <w:i/>
          <w:sz w:val="22"/>
          <w:szCs w:val="22"/>
        </w:rPr>
        <w:t>MBMS Session List per PMCH</w:t>
      </w:r>
      <w:r w:rsidR="00771B3E" w:rsidRPr="005B145C">
        <w:rPr>
          <w:rFonts w:eastAsia="等线"/>
          <w:b/>
          <w:sz w:val="22"/>
          <w:szCs w:val="22"/>
          <w:lang w:eastAsia="zh-CN"/>
        </w:rPr>
        <w:t xml:space="preserve"> IE</w:t>
      </w:r>
      <w:r w:rsidRPr="00771B3E">
        <w:rPr>
          <w:rFonts w:eastAsia="宋体"/>
          <w:b/>
          <w:bCs/>
          <w:sz w:val="22"/>
          <w:szCs w:val="22"/>
          <w:lang w:eastAsia="zh-CN"/>
        </w:rPr>
        <w:t xml:space="preserve">, </w:t>
      </w:r>
      <w:r w:rsidR="003653CB">
        <w:rPr>
          <w:rFonts w:eastAsia="等线"/>
          <w:b/>
          <w:sz w:val="22"/>
          <w:szCs w:val="22"/>
          <w:lang w:eastAsia="zh-CN"/>
        </w:rPr>
        <w:t>subject to</w:t>
      </w:r>
      <w:r w:rsidR="00712074" w:rsidRPr="00771B3E">
        <w:rPr>
          <w:rFonts w:eastAsia="等线"/>
          <w:b/>
          <w:sz w:val="22"/>
          <w:szCs w:val="22"/>
          <w:lang w:eastAsia="zh-CN"/>
        </w:rPr>
        <w:t xml:space="preserve"> RAN1 </w:t>
      </w:r>
      <w:r w:rsidR="003653CB">
        <w:rPr>
          <w:rFonts w:eastAsia="等线"/>
          <w:b/>
          <w:sz w:val="22"/>
          <w:szCs w:val="22"/>
          <w:lang w:eastAsia="zh-CN"/>
        </w:rPr>
        <w:t xml:space="preserve">decision </w:t>
      </w:r>
      <w:r w:rsidR="00712074" w:rsidRPr="00771B3E">
        <w:rPr>
          <w:rFonts w:eastAsia="等线"/>
          <w:b/>
          <w:sz w:val="22"/>
          <w:szCs w:val="22"/>
          <w:lang w:eastAsia="zh-CN"/>
        </w:rPr>
        <w:t>on</w:t>
      </w:r>
      <w:r w:rsidR="000A1C7C" w:rsidRPr="00771B3E">
        <w:rPr>
          <w:rFonts w:eastAsia="等线"/>
          <w:b/>
          <w:sz w:val="22"/>
          <w:szCs w:val="22"/>
          <w:lang w:eastAsia="zh-CN"/>
        </w:rPr>
        <w:t xml:space="preserve"> w</w:t>
      </w:r>
      <w:r w:rsidR="000A1C7C" w:rsidRPr="005275FA">
        <w:rPr>
          <w:rFonts w:eastAsia="等线"/>
          <w:b/>
          <w:sz w:val="22"/>
          <w:szCs w:val="22"/>
          <w:lang w:eastAsia="zh-CN"/>
        </w:rPr>
        <w:t xml:space="preserve">hether the </w:t>
      </w:r>
      <w:r w:rsidR="005275FA" w:rsidRPr="005275FA">
        <w:rPr>
          <w:rFonts w:eastAsia="等线"/>
          <w:b/>
          <w:sz w:val="22"/>
          <w:szCs w:val="22"/>
          <w:lang w:eastAsia="zh-CN"/>
        </w:rPr>
        <w:t xml:space="preserve">supporting granularity of </w:t>
      </w:r>
      <w:r w:rsidR="005275FA" w:rsidRPr="005275FA">
        <w:rPr>
          <w:rFonts w:eastAsia="宋体"/>
          <w:b/>
          <w:sz w:val="22"/>
          <w:szCs w:val="22"/>
          <w:lang w:eastAsia="zh-CN"/>
        </w:rPr>
        <w:t>frequency interleaving</w:t>
      </w:r>
      <w:r w:rsidR="00771B3E" w:rsidRPr="005275FA">
        <w:rPr>
          <w:rFonts w:eastAsia="等线"/>
          <w:b/>
          <w:sz w:val="22"/>
          <w:szCs w:val="22"/>
          <w:lang w:eastAsia="zh-CN"/>
        </w:rPr>
        <w:t>.</w:t>
      </w:r>
    </w:p>
    <w:p w14:paraId="07ACB988" w14:textId="77777777" w:rsidR="00406CBE" w:rsidRDefault="000C44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Pr="00F11E9B">
        <w:rPr>
          <w:rFonts w:ascii="Arial" w:eastAsia="Malgun Gothic" w:hAnsi="Arial"/>
          <w:sz w:val="36"/>
          <w:lang w:eastAsia="de-DE"/>
        </w:rPr>
        <w:t>Conclusion</w:t>
      </w:r>
    </w:p>
    <w:p w14:paraId="3E1BE3D2" w14:textId="56E1475E" w:rsidR="004911A3" w:rsidRPr="00516720" w:rsidRDefault="004911A3" w:rsidP="004911A3">
      <w:pPr>
        <w:rPr>
          <w:sz w:val="22"/>
          <w:szCs w:val="22"/>
        </w:rPr>
      </w:pPr>
      <w:r w:rsidRPr="00516720">
        <w:rPr>
          <w:sz w:val="22"/>
          <w:szCs w:val="22"/>
        </w:rPr>
        <w:t xml:space="preserve">Based on the above discussion we have the following </w:t>
      </w:r>
      <w:r w:rsidR="00F1575E" w:rsidRPr="00F1575E">
        <w:rPr>
          <w:rFonts w:hint="eastAsia"/>
          <w:sz w:val="22"/>
          <w:szCs w:val="22"/>
        </w:rPr>
        <w:t>observation</w:t>
      </w:r>
      <w:r w:rsidR="00F1575E">
        <w:rPr>
          <w:sz w:val="22"/>
          <w:szCs w:val="22"/>
        </w:rPr>
        <w:t xml:space="preserve"> </w:t>
      </w:r>
      <w:r w:rsidR="00F1575E" w:rsidRPr="00F1575E">
        <w:rPr>
          <w:rFonts w:hint="eastAsia"/>
          <w:sz w:val="22"/>
          <w:szCs w:val="22"/>
        </w:rPr>
        <w:t>and</w:t>
      </w:r>
      <w:r w:rsidR="00F1575E">
        <w:rPr>
          <w:sz w:val="22"/>
          <w:szCs w:val="22"/>
        </w:rPr>
        <w:t xml:space="preserve"> </w:t>
      </w:r>
      <w:r w:rsidRPr="00516720">
        <w:rPr>
          <w:sz w:val="22"/>
          <w:szCs w:val="22"/>
        </w:rPr>
        <w:t xml:space="preserve">proposals: </w:t>
      </w:r>
    </w:p>
    <w:p w14:paraId="22AD3152" w14:textId="43184886" w:rsidR="00981A97" w:rsidRPr="005B145C" w:rsidRDefault="00981A97" w:rsidP="00981A97">
      <w:pPr>
        <w:overflowPunct/>
        <w:snapToGrid w:val="0"/>
        <w:spacing w:after="120"/>
        <w:jc w:val="both"/>
        <w:textAlignment w:val="auto"/>
        <w:rPr>
          <w:rFonts w:eastAsia="宋体"/>
          <w:b/>
          <w:bCs/>
          <w:sz w:val="22"/>
          <w:szCs w:val="22"/>
          <w:u w:val="single"/>
          <w:lang w:eastAsia="zh-CN"/>
        </w:rPr>
      </w:pPr>
      <w:r w:rsidRPr="005B145C">
        <w:rPr>
          <w:rFonts w:eastAsia="宋体"/>
          <w:b/>
          <w:bCs/>
          <w:sz w:val="22"/>
          <w:szCs w:val="22"/>
          <w:highlight w:val="lightGray"/>
          <w:lang w:eastAsia="zh-CN"/>
        </w:rPr>
        <w:t>General</w:t>
      </w:r>
    </w:p>
    <w:p w14:paraId="05A94FDB" w14:textId="19ECE383" w:rsidR="005233CE" w:rsidRPr="005233CE" w:rsidRDefault="005233CE" w:rsidP="005233CE">
      <w:pPr>
        <w:pStyle w:val="ListParagraph"/>
        <w:numPr>
          <w:ilvl w:val="0"/>
          <w:numId w:val="39"/>
        </w:numPr>
        <w:overflowPunct/>
        <w:snapToGrid w:val="0"/>
        <w:spacing w:after="120"/>
        <w:ind w:firstLineChars="0"/>
        <w:jc w:val="both"/>
        <w:textAlignment w:val="auto"/>
        <w:rPr>
          <w:rFonts w:eastAsia="宋体"/>
          <w:b/>
          <w:bCs/>
          <w:sz w:val="22"/>
          <w:szCs w:val="22"/>
          <w:lang w:eastAsia="zh-CN"/>
        </w:rPr>
      </w:pPr>
      <w:r w:rsidRPr="005233CE">
        <w:rPr>
          <w:rFonts w:eastAsia="宋体"/>
          <w:b/>
          <w:bCs/>
          <w:sz w:val="22"/>
          <w:szCs w:val="22"/>
          <w:lang w:eastAsia="zh-CN"/>
        </w:rPr>
        <w:t xml:space="preserve">Proposal 1: RAN3 assumes that the interleaving capabilities of all eNBs in an MBSFN area are aligned, i.e., all eNBs in the MBSFN area </w:t>
      </w:r>
      <w:r w:rsidRPr="005233CE">
        <w:rPr>
          <w:rFonts w:eastAsia="宋体" w:hint="eastAsia"/>
          <w:b/>
          <w:bCs/>
          <w:sz w:val="22"/>
          <w:szCs w:val="22"/>
          <w:lang w:eastAsia="zh-CN"/>
        </w:rPr>
        <w:t>support</w:t>
      </w:r>
      <w:r w:rsidRPr="005233CE">
        <w:rPr>
          <w:rFonts w:eastAsia="宋体"/>
          <w:b/>
          <w:bCs/>
          <w:sz w:val="22"/>
          <w:szCs w:val="22"/>
          <w:lang w:eastAsia="zh-CN"/>
        </w:rPr>
        <w:t xml:space="preserve"> or </w:t>
      </w:r>
      <w:r w:rsidR="006B19F0">
        <w:rPr>
          <w:rFonts w:eastAsia="宋体"/>
          <w:b/>
          <w:bCs/>
          <w:sz w:val="22"/>
          <w:szCs w:val="22"/>
          <w:lang w:eastAsia="zh-CN"/>
        </w:rPr>
        <w:t>not</w:t>
      </w:r>
      <w:r w:rsidRPr="005233CE">
        <w:rPr>
          <w:rFonts w:eastAsia="宋体"/>
          <w:b/>
          <w:bCs/>
          <w:sz w:val="22"/>
          <w:szCs w:val="22"/>
          <w:lang w:eastAsia="zh-CN"/>
        </w:rPr>
        <w:t xml:space="preserve"> support time/frequency interleaving simultaneously.</w:t>
      </w:r>
    </w:p>
    <w:p w14:paraId="4B6932DD" w14:textId="77777777" w:rsidR="005233CE" w:rsidRPr="005233CE" w:rsidRDefault="005233CE" w:rsidP="005233CE">
      <w:pPr>
        <w:pStyle w:val="ListParagraph"/>
        <w:numPr>
          <w:ilvl w:val="0"/>
          <w:numId w:val="39"/>
        </w:numPr>
        <w:overflowPunct/>
        <w:snapToGrid w:val="0"/>
        <w:spacing w:after="120"/>
        <w:ind w:firstLineChars="0"/>
        <w:jc w:val="both"/>
        <w:textAlignment w:val="auto"/>
        <w:rPr>
          <w:rFonts w:eastAsia="宋体"/>
          <w:b/>
          <w:bCs/>
          <w:sz w:val="22"/>
          <w:szCs w:val="22"/>
          <w:lang w:eastAsia="zh-CN"/>
        </w:rPr>
      </w:pPr>
      <w:r w:rsidRPr="005233CE">
        <w:rPr>
          <w:rFonts w:eastAsia="宋体"/>
          <w:b/>
          <w:bCs/>
          <w:sz w:val="22"/>
          <w:szCs w:val="22"/>
          <w:lang w:eastAsia="zh-CN"/>
        </w:rPr>
        <w:t xml:space="preserve">Proposal 2: The MCE makes decision on </w:t>
      </w:r>
      <w:r w:rsidRPr="005233CE">
        <w:rPr>
          <w:rFonts w:eastAsia="等线"/>
          <w:b/>
          <w:sz w:val="22"/>
          <w:szCs w:val="22"/>
          <w:lang w:eastAsia="zh-CN"/>
        </w:rPr>
        <w:t>whether to</w:t>
      </w:r>
      <w:r w:rsidRPr="005233CE">
        <w:rPr>
          <w:rFonts w:eastAsia="宋体"/>
          <w:b/>
          <w:bCs/>
          <w:sz w:val="22"/>
          <w:szCs w:val="22"/>
          <w:lang w:eastAsia="zh-CN"/>
        </w:rPr>
        <w:t xml:space="preserve"> enable the time/</w:t>
      </w:r>
      <w:r w:rsidRPr="005233CE">
        <w:rPr>
          <w:rFonts w:eastAsia="宋体" w:hint="eastAsia"/>
          <w:b/>
          <w:bCs/>
          <w:sz w:val="22"/>
          <w:szCs w:val="22"/>
          <w:lang w:eastAsia="zh-CN"/>
        </w:rPr>
        <w:t>frequency</w:t>
      </w:r>
      <w:r w:rsidRPr="005233CE">
        <w:rPr>
          <w:rFonts w:eastAsia="宋体"/>
          <w:b/>
          <w:bCs/>
          <w:sz w:val="22"/>
          <w:szCs w:val="22"/>
          <w:lang w:eastAsia="zh-CN"/>
        </w:rPr>
        <w:t xml:space="preserve"> interleaving and the configuration of time/</w:t>
      </w:r>
      <w:r w:rsidRPr="005233CE">
        <w:rPr>
          <w:rFonts w:eastAsia="宋体" w:hint="eastAsia"/>
          <w:b/>
          <w:bCs/>
          <w:sz w:val="22"/>
          <w:szCs w:val="22"/>
          <w:lang w:eastAsia="zh-CN"/>
        </w:rPr>
        <w:t>frequency</w:t>
      </w:r>
      <w:r w:rsidRPr="005233CE">
        <w:rPr>
          <w:rFonts w:eastAsia="宋体"/>
          <w:b/>
          <w:bCs/>
          <w:sz w:val="22"/>
          <w:szCs w:val="22"/>
          <w:lang w:eastAsia="zh-CN"/>
        </w:rPr>
        <w:t xml:space="preserve"> interleaving, and indicates the configuration of time/</w:t>
      </w:r>
      <w:r w:rsidRPr="005233CE">
        <w:rPr>
          <w:rFonts w:eastAsia="宋体" w:hint="eastAsia"/>
          <w:b/>
          <w:bCs/>
          <w:sz w:val="22"/>
          <w:szCs w:val="22"/>
          <w:lang w:eastAsia="zh-CN"/>
        </w:rPr>
        <w:t>frequency</w:t>
      </w:r>
      <w:r w:rsidRPr="005233CE">
        <w:rPr>
          <w:rFonts w:eastAsia="宋体"/>
          <w:b/>
          <w:bCs/>
          <w:sz w:val="22"/>
          <w:szCs w:val="22"/>
          <w:lang w:eastAsia="zh-CN"/>
        </w:rPr>
        <w:t xml:space="preserve"> interleaving to the eNBs in the MB</w:t>
      </w:r>
      <w:r w:rsidRPr="005233CE">
        <w:rPr>
          <w:rFonts w:eastAsia="宋体" w:hint="eastAsia"/>
          <w:b/>
          <w:bCs/>
          <w:sz w:val="22"/>
          <w:szCs w:val="22"/>
          <w:lang w:eastAsia="zh-CN"/>
        </w:rPr>
        <w:t>SFN</w:t>
      </w:r>
      <w:r w:rsidRPr="005233CE">
        <w:rPr>
          <w:rFonts w:eastAsia="宋体"/>
          <w:b/>
          <w:bCs/>
          <w:sz w:val="22"/>
          <w:szCs w:val="22"/>
          <w:lang w:eastAsia="zh-CN"/>
        </w:rPr>
        <w:t xml:space="preserve"> </w:t>
      </w:r>
      <w:r w:rsidRPr="005233CE">
        <w:rPr>
          <w:rFonts w:eastAsia="宋体" w:hint="eastAsia"/>
          <w:b/>
          <w:bCs/>
          <w:sz w:val="22"/>
          <w:szCs w:val="22"/>
          <w:lang w:eastAsia="zh-CN"/>
        </w:rPr>
        <w:t>area</w:t>
      </w:r>
      <w:r w:rsidRPr="005233CE">
        <w:rPr>
          <w:rFonts w:eastAsia="宋体"/>
          <w:b/>
          <w:bCs/>
          <w:sz w:val="22"/>
          <w:szCs w:val="22"/>
          <w:lang w:eastAsia="zh-CN"/>
        </w:rPr>
        <w:t>.</w:t>
      </w:r>
    </w:p>
    <w:p w14:paraId="2B422DE6" w14:textId="59AA1E57" w:rsidR="00981A97" w:rsidRPr="005B145C" w:rsidRDefault="00981A97">
      <w:pPr>
        <w:overflowPunct/>
        <w:snapToGrid w:val="0"/>
        <w:spacing w:after="120"/>
        <w:jc w:val="both"/>
        <w:textAlignment w:val="auto"/>
        <w:rPr>
          <w:rFonts w:eastAsia="宋体"/>
          <w:b/>
          <w:bCs/>
          <w:sz w:val="22"/>
          <w:szCs w:val="22"/>
          <w:u w:val="single"/>
          <w:lang w:eastAsia="zh-CN"/>
        </w:rPr>
      </w:pPr>
      <w:r w:rsidRPr="005B145C">
        <w:rPr>
          <w:rFonts w:eastAsia="宋体"/>
          <w:b/>
          <w:bCs/>
          <w:sz w:val="22"/>
          <w:szCs w:val="22"/>
          <w:highlight w:val="lightGray"/>
          <w:u w:val="single"/>
          <w:lang w:eastAsia="zh-CN"/>
        </w:rPr>
        <w:t>M2AP impacts for time interleaving</w:t>
      </w:r>
    </w:p>
    <w:p w14:paraId="25BC056B" w14:textId="77777777" w:rsidR="005233CE" w:rsidRPr="005233CE" w:rsidRDefault="005233CE" w:rsidP="005233CE">
      <w:pPr>
        <w:pStyle w:val="ListParagraph"/>
        <w:numPr>
          <w:ilvl w:val="0"/>
          <w:numId w:val="40"/>
        </w:numPr>
        <w:overflowPunct/>
        <w:snapToGrid w:val="0"/>
        <w:spacing w:after="120"/>
        <w:ind w:firstLineChars="0"/>
        <w:jc w:val="both"/>
        <w:textAlignment w:val="auto"/>
        <w:rPr>
          <w:rFonts w:eastAsia="等线"/>
          <w:b/>
          <w:bCs/>
          <w:sz w:val="22"/>
          <w:szCs w:val="22"/>
          <w:lang w:eastAsia="zh-CN"/>
        </w:rPr>
      </w:pPr>
      <w:r w:rsidRPr="005233CE">
        <w:rPr>
          <w:rFonts w:eastAsia="宋体"/>
          <w:b/>
          <w:bCs/>
          <w:sz w:val="22"/>
          <w:szCs w:val="22"/>
          <w:lang w:eastAsia="zh-CN"/>
        </w:rPr>
        <w:t xml:space="preserve">Proposal 3: The MCE should indicate the </w:t>
      </w:r>
      <w:r w:rsidRPr="005233CE">
        <w:rPr>
          <w:rFonts w:eastAsia="等线"/>
          <w:b/>
          <w:sz w:val="22"/>
          <w:szCs w:val="22"/>
          <w:lang w:eastAsia="zh-CN"/>
        </w:rPr>
        <w:t xml:space="preserve">time interleaving parameters M and N to eNBs in </w:t>
      </w:r>
      <w:r w:rsidRPr="005233CE">
        <w:rPr>
          <w:rFonts w:eastAsia="宋体"/>
          <w:b/>
          <w:bCs/>
          <w:sz w:val="22"/>
          <w:szCs w:val="22"/>
          <w:lang w:eastAsia="zh-CN"/>
        </w:rPr>
        <w:t xml:space="preserve">M2AP </w:t>
      </w:r>
      <w:r w:rsidRPr="005233CE">
        <w:rPr>
          <w:b/>
          <w:sz w:val="22"/>
          <w:szCs w:val="22"/>
        </w:rPr>
        <w:t>MBMS SCHEDULING INFORMATION message</w:t>
      </w:r>
      <w:r w:rsidRPr="005233CE">
        <w:rPr>
          <w:rFonts w:eastAsia="等线"/>
          <w:b/>
          <w:sz w:val="22"/>
          <w:szCs w:val="22"/>
          <w:lang w:eastAsia="zh-CN"/>
        </w:rPr>
        <w:t>, the</w:t>
      </w:r>
      <w:r w:rsidRPr="005233CE">
        <w:rPr>
          <w:rFonts w:eastAsia="Batang"/>
          <w:b/>
          <w:bCs/>
          <w:sz w:val="22"/>
          <w:szCs w:val="22"/>
          <w:lang w:eastAsia="en-US"/>
        </w:rPr>
        <w:t xml:space="preserve"> parameter N indicates whether time interleaving is enabled and the TBS scaling factor N, and the parameter M indicates the separation between two transmissions of the same TB</w:t>
      </w:r>
      <w:r w:rsidRPr="005233CE">
        <w:rPr>
          <w:rFonts w:eastAsia="等线"/>
          <w:b/>
          <w:bCs/>
          <w:sz w:val="22"/>
          <w:szCs w:val="22"/>
          <w:lang w:eastAsia="zh-CN"/>
        </w:rPr>
        <w:t xml:space="preserve">. </w:t>
      </w:r>
    </w:p>
    <w:p w14:paraId="3928AAF2" w14:textId="2C6AE19F" w:rsidR="005233CE" w:rsidRDefault="005233CE" w:rsidP="005233CE">
      <w:pPr>
        <w:pStyle w:val="ListParagraph"/>
        <w:numPr>
          <w:ilvl w:val="0"/>
          <w:numId w:val="40"/>
        </w:numPr>
        <w:overflowPunct/>
        <w:snapToGrid w:val="0"/>
        <w:spacing w:after="120"/>
        <w:ind w:firstLineChars="0"/>
        <w:jc w:val="both"/>
        <w:textAlignment w:val="auto"/>
        <w:rPr>
          <w:b/>
          <w:noProof/>
          <w:sz w:val="22"/>
          <w:szCs w:val="22"/>
        </w:rPr>
      </w:pPr>
      <w:r w:rsidRPr="005233CE">
        <w:rPr>
          <w:rFonts w:eastAsia="等线"/>
          <w:b/>
          <w:bCs/>
          <w:sz w:val="22"/>
          <w:szCs w:val="22"/>
          <w:lang w:eastAsia="zh-CN"/>
        </w:rPr>
        <w:t xml:space="preserve">Proposal 4: It is </w:t>
      </w:r>
      <w:r w:rsidRPr="005233CE">
        <w:rPr>
          <w:rFonts w:eastAsia="等线" w:hint="eastAsia"/>
          <w:b/>
          <w:bCs/>
          <w:sz w:val="22"/>
          <w:szCs w:val="22"/>
          <w:lang w:eastAsia="zh-CN"/>
        </w:rPr>
        <w:t>FFS</w:t>
      </w:r>
      <w:r w:rsidRPr="005233CE">
        <w:rPr>
          <w:rFonts w:eastAsia="等线"/>
          <w:b/>
          <w:bCs/>
          <w:sz w:val="22"/>
          <w:szCs w:val="22"/>
          <w:lang w:eastAsia="zh-CN"/>
        </w:rPr>
        <w:t xml:space="preserve"> whether to include the </w:t>
      </w:r>
      <w:r w:rsidRPr="005233CE">
        <w:rPr>
          <w:rFonts w:eastAsia="等线" w:hint="eastAsia"/>
          <w:b/>
          <w:bCs/>
          <w:sz w:val="22"/>
          <w:szCs w:val="22"/>
          <w:lang w:eastAsia="zh-CN"/>
        </w:rPr>
        <w:t>parameter</w:t>
      </w:r>
      <w:r w:rsidRPr="005233CE">
        <w:rPr>
          <w:rFonts w:eastAsia="等线"/>
          <w:b/>
          <w:bCs/>
          <w:sz w:val="22"/>
          <w:szCs w:val="22"/>
          <w:lang w:eastAsia="zh-CN"/>
        </w:rPr>
        <w:t xml:space="preserve"> </w:t>
      </w:r>
      <w:r w:rsidRPr="005233CE">
        <w:rPr>
          <w:rFonts w:eastAsia="等线" w:hint="eastAsia"/>
          <w:b/>
          <w:bCs/>
          <w:sz w:val="22"/>
          <w:szCs w:val="22"/>
          <w:lang w:eastAsia="zh-CN"/>
        </w:rPr>
        <w:t>N</w:t>
      </w:r>
      <w:r w:rsidRPr="005233CE">
        <w:rPr>
          <w:rFonts w:eastAsia="等线"/>
          <w:b/>
          <w:bCs/>
          <w:sz w:val="22"/>
          <w:szCs w:val="22"/>
          <w:lang w:eastAsia="zh-CN"/>
        </w:rPr>
        <w:t xml:space="preserve"> </w:t>
      </w:r>
      <w:r w:rsidRPr="005233CE">
        <w:rPr>
          <w:rFonts w:eastAsia="等线" w:hint="eastAsia"/>
          <w:b/>
          <w:bCs/>
          <w:sz w:val="22"/>
          <w:szCs w:val="22"/>
          <w:lang w:eastAsia="zh-CN"/>
        </w:rPr>
        <w:t>and</w:t>
      </w:r>
      <w:r w:rsidRPr="005233CE">
        <w:rPr>
          <w:rFonts w:eastAsia="等线"/>
          <w:b/>
          <w:bCs/>
          <w:sz w:val="22"/>
          <w:szCs w:val="22"/>
          <w:lang w:eastAsia="zh-CN"/>
        </w:rPr>
        <w:t xml:space="preserve"> </w:t>
      </w:r>
      <w:r w:rsidRPr="005233CE">
        <w:rPr>
          <w:rFonts w:eastAsia="等线" w:hint="eastAsia"/>
          <w:b/>
          <w:bCs/>
          <w:sz w:val="22"/>
          <w:szCs w:val="22"/>
          <w:lang w:eastAsia="zh-CN"/>
        </w:rPr>
        <w:t>M</w:t>
      </w:r>
      <w:r w:rsidRPr="005233CE">
        <w:rPr>
          <w:rFonts w:eastAsia="等线"/>
          <w:b/>
          <w:bCs/>
          <w:sz w:val="22"/>
          <w:szCs w:val="22"/>
          <w:lang w:eastAsia="zh-CN"/>
        </w:rPr>
        <w:t xml:space="preserve"> in </w:t>
      </w:r>
      <w:r w:rsidRPr="005233CE">
        <w:rPr>
          <w:rFonts w:eastAsia="等线" w:hint="eastAsia"/>
          <w:b/>
          <w:bCs/>
          <w:sz w:val="22"/>
          <w:szCs w:val="22"/>
          <w:lang w:eastAsia="zh-CN"/>
        </w:rPr>
        <w:t>the</w:t>
      </w:r>
      <w:r w:rsidRPr="005233CE">
        <w:rPr>
          <w:b/>
          <w:sz w:val="22"/>
          <w:szCs w:val="22"/>
        </w:rPr>
        <w:t xml:space="preserve"> </w:t>
      </w:r>
      <w:r w:rsidRPr="005233CE">
        <w:rPr>
          <w:b/>
          <w:i/>
          <w:noProof/>
          <w:sz w:val="22"/>
          <w:szCs w:val="22"/>
        </w:rPr>
        <w:t xml:space="preserve">PMCH Configuration </w:t>
      </w:r>
      <w:r w:rsidRPr="005233CE">
        <w:rPr>
          <w:b/>
          <w:noProof/>
          <w:sz w:val="22"/>
          <w:szCs w:val="22"/>
        </w:rPr>
        <w:t xml:space="preserve">IE or the </w:t>
      </w:r>
      <w:r w:rsidRPr="005233CE">
        <w:rPr>
          <w:b/>
          <w:i/>
          <w:noProof/>
          <w:sz w:val="22"/>
          <w:szCs w:val="22"/>
        </w:rPr>
        <w:t>MBMS Session List per PMCH</w:t>
      </w:r>
      <w:r w:rsidRPr="005233CE">
        <w:rPr>
          <w:b/>
          <w:noProof/>
          <w:sz w:val="22"/>
          <w:szCs w:val="22"/>
        </w:rPr>
        <w:t xml:space="preserve"> IE, which is pending to RAN1 decision on </w:t>
      </w:r>
      <w:r w:rsidRPr="005233CE">
        <w:rPr>
          <w:rFonts w:eastAsia="等线"/>
          <w:b/>
          <w:sz w:val="22"/>
          <w:szCs w:val="22"/>
          <w:lang w:eastAsia="zh-CN"/>
        </w:rPr>
        <w:t>the granularity of time interleaving configuration</w:t>
      </w:r>
      <w:r w:rsidRPr="005233CE">
        <w:rPr>
          <w:b/>
          <w:noProof/>
          <w:sz w:val="22"/>
          <w:szCs w:val="22"/>
        </w:rPr>
        <w:t>.</w:t>
      </w:r>
    </w:p>
    <w:p w14:paraId="1B5E5ADE" w14:textId="7A073BA0" w:rsidR="006436B9" w:rsidRPr="006436B9" w:rsidRDefault="006436B9" w:rsidP="006436B9">
      <w:pPr>
        <w:pStyle w:val="ListParagraph"/>
        <w:numPr>
          <w:ilvl w:val="0"/>
          <w:numId w:val="40"/>
        </w:numPr>
        <w:overflowPunct/>
        <w:snapToGrid w:val="0"/>
        <w:spacing w:after="120"/>
        <w:ind w:firstLineChars="0"/>
        <w:jc w:val="both"/>
        <w:textAlignment w:val="auto"/>
        <w:rPr>
          <w:rFonts w:eastAsia="等线"/>
          <w:b/>
          <w:bCs/>
          <w:sz w:val="22"/>
          <w:szCs w:val="22"/>
          <w:lang w:eastAsia="zh-CN"/>
        </w:rPr>
      </w:pPr>
      <w:r w:rsidRPr="006436B9">
        <w:rPr>
          <w:rFonts w:eastAsia="等线"/>
          <w:b/>
          <w:bCs/>
          <w:sz w:val="22"/>
          <w:szCs w:val="22"/>
          <w:lang w:eastAsia="zh-CN"/>
        </w:rPr>
        <w:t xml:space="preserve">Proposal 5: RAN3 extend the </w:t>
      </w:r>
      <w:r w:rsidRPr="00893F88">
        <w:rPr>
          <w:rFonts w:eastAsia="等线"/>
          <w:b/>
          <w:bCs/>
          <w:i/>
          <w:iCs/>
          <w:sz w:val="22"/>
          <w:szCs w:val="22"/>
          <w:lang w:eastAsia="zh-CN"/>
        </w:rPr>
        <w:t>PMCH Configuration</w:t>
      </w:r>
      <w:r w:rsidRPr="006436B9">
        <w:rPr>
          <w:rFonts w:eastAsia="等线"/>
          <w:b/>
          <w:bCs/>
          <w:sz w:val="22"/>
          <w:szCs w:val="22"/>
          <w:lang w:eastAsia="zh-CN"/>
        </w:rPr>
        <w:t xml:space="preserve"> IE to include the new periodicities for MCH scheduling period, and FFS for the detail </w:t>
      </w:r>
      <w:r w:rsidRPr="006436B9">
        <w:rPr>
          <w:rFonts w:eastAsia="等线" w:hint="eastAsia"/>
          <w:b/>
          <w:bCs/>
          <w:sz w:val="22"/>
          <w:szCs w:val="22"/>
          <w:lang w:eastAsia="zh-CN"/>
        </w:rPr>
        <w:t>value</w:t>
      </w:r>
      <w:r w:rsidRPr="006436B9">
        <w:rPr>
          <w:rFonts w:eastAsia="等线"/>
          <w:b/>
          <w:bCs/>
          <w:sz w:val="22"/>
          <w:szCs w:val="22"/>
          <w:lang w:eastAsia="zh-CN"/>
        </w:rPr>
        <w:t>s which are pending to RAN1 further conclusion.</w:t>
      </w:r>
    </w:p>
    <w:p w14:paraId="31AC2CEC" w14:textId="33F24EBE" w:rsidR="00981A97" w:rsidRPr="005B145C" w:rsidRDefault="00981A97" w:rsidP="00981A97">
      <w:pPr>
        <w:overflowPunct/>
        <w:snapToGrid w:val="0"/>
        <w:spacing w:after="120"/>
        <w:jc w:val="both"/>
        <w:textAlignment w:val="auto"/>
        <w:rPr>
          <w:rFonts w:eastAsia="宋体"/>
          <w:b/>
          <w:bCs/>
          <w:sz w:val="22"/>
          <w:szCs w:val="22"/>
          <w:u w:val="single"/>
          <w:lang w:eastAsia="zh-CN"/>
        </w:rPr>
      </w:pPr>
      <w:r w:rsidRPr="005B145C">
        <w:rPr>
          <w:rFonts w:eastAsia="宋体"/>
          <w:b/>
          <w:bCs/>
          <w:sz w:val="22"/>
          <w:szCs w:val="22"/>
          <w:highlight w:val="lightGray"/>
          <w:u w:val="single"/>
          <w:lang w:eastAsia="zh-CN"/>
        </w:rPr>
        <w:t>M2AP impacts for frequency interleaving</w:t>
      </w:r>
    </w:p>
    <w:p w14:paraId="4CC508B8" w14:textId="1C17D8EC" w:rsidR="005233CE" w:rsidRPr="005233CE" w:rsidRDefault="005233CE" w:rsidP="005233CE">
      <w:pPr>
        <w:pStyle w:val="ListParagraph"/>
        <w:numPr>
          <w:ilvl w:val="0"/>
          <w:numId w:val="41"/>
        </w:numPr>
        <w:overflowPunct/>
        <w:snapToGrid w:val="0"/>
        <w:spacing w:after="120"/>
        <w:ind w:firstLineChars="0"/>
        <w:jc w:val="both"/>
        <w:textAlignment w:val="auto"/>
        <w:rPr>
          <w:rFonts w:eastAsia="宋体"/>
          <w:b/>
          <w:bCs/>
          <w:sz w:val="22"/>
          <w:szCs w:val="22"/>
          <w:lang w:eastAsia="zh-CN"/>
        </w:rPr>
      </w:pPr>
      <w:r w:rsidRPr="005233CE">
        <w:rPr>
          <w:rFonts w:eastAsia="宋体"/>
          <w:b/>
          <w:bCs/>
          <w:sz w:val="22"/>
          <w:szCs w:val="22"/>
          <w:lang w:eastAsia="zh-CN"/>
        </w:rPr>
        <w:t xml:space="preserve">Proposal </w:t>
      </w:r>
      <w:r w:rsidR="006436B9">
        <w:rPr>
          <w:rFonts w:eastAsia="宋体"/>
          <w:b/>
          <w:bCs/>
          <w:sz w:val="22"/>
          <w:szCs w:val="22"/>
          <w:lang w:eastAsia="zh-CN"/>
        </w:rPr>
        <w:t>6</w:t>
      </w:r>
      <w:r w:rsidRPr="005233CE">
        <w:rPr>
          <w:rFonts w:eastAsia="宋体"/>
          <w:b/>
          <w:bCs/>
          <w:sz w:val="22"/>
          <w:szCs w:val="22"/>
          <w:lang w:eastAsia="zh-CN"/>
        </w:rPr>
        <w:t xml:space="preserve">: The MCE should indicate whether the frequency interleaving is enabled or not in M2AP </w:t>
      </w:r>
      <w:r w:rsidRPr="005233CE">
        <w:rPr>
          <w:rFonts w:eastAsia="等线"/>
          <w:b/>
          <w:sz w:val="22"/>
          <w:szCs w:val="22"/>
          <w:lang w:eastAsia="zh-CN"/>
        </w:rPr>
        <w:t>MBMS SCHEDULING INFORMATION mes</w:t>
      </w:r>
      <w:r w:rsidRPr="005233CE">
        <w:rPr>
          <w:b/>
          <w:sz w:val="22"/>
          <w:szCs w:val="22"/>
        </w:rPr>
        <w:t>sage</w:t>
      </w:r>
      <w:r w:rsidRPr="005233CE">
        <w:rPr>
          <w:rFonts w:eastAsia="宋体"/>
          <w:b/>
          <w:bCs/>
          <w:sz w:val="22"/>
          <w:szCs w:val="22"/>
          <w:lang w:eastAsia="zh-CN"/>
        </w:rPr>
        <w:t>.</w:t>
      </w:r>
    </w:p>
    <w:p w14:paraId="6914FA03" w14:textId="77777777" w:rsidR="005275FA" w:rsidRPr="005275FA" w:rsidRDefault="005275FA" w:rsidP="005275FA">
      <w:pPr>
        <w:pStyle w:val="ListParagraph"/>
        <w:numPr>
          <w:ilvl w:val="0"/>
          <w:numId w:val="41"/>
        </w:numPr>
        <w:overflowPunct/>
        <w:snapToGrid w:val="0"/>
        <w:spacing w:after="120"/>
        <w:ind w:firstLineChars="0"/>
        <w:jc w:val="both"/>
        <w:textAlignment w:val="auto"/>
        <w:rPr>
          <w:rFonts w:eastAsia="宋体"/>
          <w:b/>
          <w:bCs/>
          <w:sz w:val="22"/>
          <w:szCs w:val="22"/>
          <w:lang w:eastAsia="zh-CN"/>
        </w:rPr>
      </w:pPr>
      <w:r w:rsidRPr="005275FA">
        <w:rPr>
          <w:rFonts w:eastAsia="宋体"/>
          <w:b/>
          <w:bCs/>
          <w:sz w:val="22"/>
          <w:szCs w:val="22"/>
          <w:lang w:eastAsia="zh-CN"/>
        </w:rPr>
        <w:lastRenderedPageBreak/>
        <w:t>Proposal 7:</w:t>
      </w:r>
      <w:r w:rsidRPr="005275FA">
        <w:rPr>
          <w:rFonts w:eastAsia="等线"/>
          <w:b/>
          <w:bCs/>
          <w:sz w:val="22"/>
          <w:szCs w:val="22"/>
          <w:lang w:eastAsia="zh-CN"/>
        </w:rPr>
        <w:t xml:space="preserve"> It is FFS in which IE the </w:t>
      </w:r>
      <w:r w:rsidRPr="005275FA">
        <w:rPr>
          <w:rFonts w:eastAsia="宋体"/>
          <w:b/>
          <w:bCs/>
          <w:sz w:val="22"/>
          <w:szCs w:val="22"/>
          <w:lang w:eastAsia="zh-CN"/>
        </w:rPr>
        <w:t xml:space="preserve">frequency interleaving indicator should be included, i.e., </w:t>
      </w:r>
      <w:r w:rsidRPr="005275FA">
        <w:rPr>
          <w:rFonts w:eastAsia="等线"/>
          <w:b/>
          <w:sz w:val="22"/>
          <w:szCs w:val="22"/>
          <w:lang w:eastAsia="zh-CN"/>
        </w:rPr>
        <w:t xml:space="preserve">in the </w:t>
      </w:r>
      <w:r w:rsidRPr="005275FA">
        <w:rPr>
          <w:rFonts w:eastAsia="等线"/>
          <w:b/>
          <w:i/>
          <w:sz w:val="22"/>
          <w:szCs w:val="22"/>
          <w:lang w:eastAsia="zh-CN"/>
        </w:rPr>
        <w:t xml:space="preserve">MBSFN Area Configuration Item </w:t>
      </w:r>
      <w:proofErr w:type="spellStart"/>
      <w:r w:rsidRPr="005275FA">
        <w:rPr>
          <w:rFonts w:eastAsia="等线"/>
          <w:b/>
          <w:i/>
          <w:sz w:val="22"/>
          <w:szCs w:val="22"/>
          <w:lang w:eastAsia="zh-CN"/>
        </w:rPr>
        <w:t>Ies</w:t>
      </w:r>
      <w:proofErr w:type="spellEnd"/>
      <w:r w:rsidRPr="005275FA">
        <w:rPr>
          <w:rFonts w:eastAsia="等线"/>
          <w:b/>
          <w:sz w:val="22"/>
          <w:szCs w:val="22"/>
          <w:lang w:eastAsia="zh-CN"/>
        </w:rPr>
        <w:t xml:space="preserve"> IE, or </w:t>
      </w:r>
      <w:r w:rsidRPr="005275FA">
        <w:rPr>
          <w:b/>
          <w:i/>
          <w:sz w:val="22"/>
          <w:szCs w:val="22"/>
        </w:rPr>
        <w:t>PMCH Configuration</w:t>
      </w:r>
      <w:r w:rsidRPr="005275FA">
        <w:rPr>
          <w:b/>
          <w:sz w:val="22"/>
          <w:szCs w:val="22"/>
        </w:rPr>
        <w:t xml:space="preserve"> IE or </w:t>
      </w:r>
      <w:r w:rsidRPr="005275FA">
        <w:rPr>
          <w:b/>
          <w:i/>
          <w:sz w:val="22"/>
          <w:szCs w:val="22"/>
        </w:rPr>
        <w:t>MBMS Session List per PMCH</w:t>
      </w:r>
      <w:r w:rsidRPr="005275FA">
        <w:rPr>
          <w:rFonts w:eastAsia="等线"/>
          <w:b/>
          <w:sz w:val="22"/>
          <w:szCs w:val="22"/>
          <w:lang w:eastAsia="zh-CN"/>
        </w:rPr>
        <w:t xml:space="preserve"> IE</w:t>
      </w:r>
      <w:r w:rsidRPr="005275FA">
        <w:rPr>
          <w:rFonts w:eastAsia="宋体"/>
          <w:b/>
          <w:bCs/>
          <w:sz w:val="22"/>
          <w:szCs w:val="22"/>
          <w:lang w:eastAsia="zh-CN"/>
        </w:rPr>
        <w:t xml:space="preserve">, </w:t>
      </w:r>
      <w:r w:rsidRPr="005275FA">
        <w:rPr>
          <w:rFonts w:eastAsia="等线"/>
          <w:b/>
          <w:sz w:val="22"/>
          <w:szCs w:val="22"/>
          <w:lang w:eastAsia="zh-CN"/>
        </w:rPr>
        <w:t xml:space="preserve">subject to RAN1 decision on whether the supporting granularity of </w:t>
      </w:r>
      <w:r w:rsidRPr="005275FA">
        <w:rPr>
          <w:rFonts w:eastAsia="宋体"/>
          <w:b/>
          <w:sz w:val="22"/>
          <w:szCs w:val="22"/>
          <w:lang w:eastAsia="zh-CN"/>
        </w:rPr>
        <w:t>frequency interleaving</w:t>
      </w:r>
      <w:r w:rsidRPr="005275FA">
        <w:rPr>
          <w:rFonts w:eastAsia="等线"/>
          <w:b/>
          <w:sz w:val="22"/>
          <w:szCs w:val="22"/>
          <w:lang w:eastAsia="zh-CN"/>
        </w:rPr>
        <w:t>.</w:t>
      </w:r>
    </w:p>
    <w:p w14:paraId="72335F45" w14:textId="12ACD9A0" w:rsidR="008859EF" w:rsidRPr="005B145C" w:rsidRDefault="008859EF" w:rsidP="00797EB6">
      <w:pPr>
        <w:overflowPunct/>
        <w:snapToGrid w:val="0"/>
        <w:spacing w:after="120"/>
        <w:jc w:val="both"/>
        <w:textAlignment w:val="auto"/>
        <w:rPr>
          <w:rFonts w:eastAsia="等线"/>
          <w:b/>
          <w:color w:val="FF0000"/>
          <w:sz w:val="22"/>
          <w:szCs w:val="22"/>
          <w:lang w:eastAsia="zh-CN"/>
        </w:rPr>
      </w:pPr>
      <w:r w:rsidRPr="005B145C">
        <w:rPr>
          <w:rFonts w:eastAsia="等线"/>
          <w:b/>
          <w:color w:val="FF0000"/>
          <w:sz w:val="22"/>
          <w:szCs w:val="22"/>
          <w:lang w:eastAsia="zh-CN"/>
        </w:rPr>
        <w:t xml:space="preserve">The corresponding M2AP CR is provided in [2], in which we </w:t>
      </w:r>
      <w:r w:rsidR="00FC2F7D" w:rsidRPr="005B145C">
        <w:rPr>
          <w:rFonts w:eastAsia="等线"/>
          <w:b/>
          <w:color w:val="FF0000"/>
          <w:sz w:val="22"/>
          <w:szCs w:val="22"/>
          <w:lang w:eastAsia="zh-CN"/>
        </w:rPr>
        <w:t xml:space="preserve">also </w:t>
      </w:r>
      <w:r w:rsidRPr="005B145C">
        <w:rPr>
          <w:rFonts w:eastAsia="等线"/>
          <w:b/>
          <w:color w:val="FF0000"/>
          <w:sz w:val="22"/>
          <w:szCs w:val="22"/>
          <w:lang w:eastAsia="zh-CN"/>
        </w:rPr>
        <w:t xml:space="preserve">show </w:t>
      </w:r>
      <w:r w:rsidR="00FC2F7D" w:rsidRPr="005B145C">
        <w:rPr>
          <w:rFonts w:eastAsia="等线"/>
          <w:b/>
          <w:color w:val="FF0000"/>
          <w:sz w:val="22"/>
          <w:szCs w:val="22"/>
          <w:lang w:eastAsia="zh-CN"/>
        </w:rPr>
        <w:t>the RAN3 alternatives subject to RAN1 final decision.</w:t>
      </w:r>
    </w:p>
    <w:p w14:paraId="34E30D43" w14:textId="18C811F6" w:rsidR="00F22AE9" w:rsidRPr="00224CEF" w:rsidRDefault="00F22AE9" w:rsidP="008D3AE5">
      <w:pPr>
        <w:pStyle w:val="Heading1"/>
        <w:spacing w:before="100" w:beforeAutospacing="1" w:after="100" w:afterAutospacing="1"/>
        <w:ind w:left="1170" w:hanging="1170"/>
        <w:jc w:val="both"/>
        <w:rPr>
          <w:rFonts w:cs="Arial"/>
        </w:rPr>
      </w:pPr>
      <w:r>
        <w:rPr>
          <w:rFonts w:cs="Arial"/>
        </w:rPr>
        <w:t>4</w:t>
      </w:r>
      <w:r>
        <w:rPr>
          <w:rFonts w:cs="Arial"/>
        </w:rPr>
        <w:tab/>
      </w:r>
      <w:r w:rsidRPr="00224CEF">
        <w:rPr>
          <w:rFonts w:cs="Arial"/>
        </w:rPr>
        <w:t>Reference</w:t>
      </w:r>
    </w:p>
    <w:p w14:paraId="08B9C78D" w14:textId="135C097E" w:rsidR="006A6191" w:rsidRDefault="006A6191">
      <w:pPr>
        <w:overflowPunct/>
        <w:autoSpaceDE/>
        <w:autoSpaceDN/>
        <w:adjustRightInd/>
        <w:spacing w:after="0"/>
        <w:textAlignment w:val="auto"/>
        <w:rPr>
          <w:sz w:val="22"/>
          <w:szCs w:val="22"/>
        </w:rPr>
      </w:pPr>
      <w:r w:rsidRPr="006A6191">
        <w:rPr>
          <w:sz w:val="22"/>
          <w:szCs w:val="22"/>
        </w:rPr>
        <w:t>[1] RP-250794, “Revised WID on LTE-based 5G Broadcast Phase 2”, 3GPP TSG RAN Meeting #107, Incheon, Korea, March 2025</w:t>
      </w:r>
    </w:p>
    <w:p w14:paraId="4CE4D8E6" w14:textId="14EA1CBD" w:rsidR="00C41367" w:rsidRPr="00C41367" w:rsidRDefault="00C41367">
      <w:pPr>
        <w:overflowPunct/>
        <w:autoSpaceDE/>
        <w:autoSpaceDN/>
        <w:adjustRightInd/>
        <w:spacing w:after="0"/>
        <w:textAlignment w:val="auto"/>
        <w:rPr>
          <w:rFonts w:eastAsia="等线"/>
          <w:sz w:val="22"/>
          <w:szCs w:val="22"/>
          <w:lang w:eastAsia="zh-CN"/>
        </w:rPr>
      </w:pPr>
      <w:r>
        <w:rPr>
          <w:rFonts w:eastAsia="等线" w:hint="eastAsia"/>
          <w:sz w:val="22"/>
          <w:szCs w:val="22"/>
          <w:lang w:eastAsia="zh-CN"/>
        </w:rPr>
        <w:t>[</w:t>
      </w:r>
      <w:r>
        <w:rPr>
          <w:rFonts w:eastAsia="等线"/>
          <w:sz w:val="22"/>
          <w:szCs w:val="22"/>
          <w:lang w:eastAsia="zh-CN"/>
        </w:rPr>
        <w:t xml:space="preserve">2] R3-253182 </w:t>
      </w:r>
      <w:r w:rsidRPr="00C41367">
        <w:rPr>
          <w:rFonts w:eastAsia="等线"/>
          <w:sz w:val="22"/>
          <w:szCs w:val="22"/>
          <w:lang w:eastAsia="zh-CN"/>
        </w:rPr>
        <w:t>Introduction of LTE-based 5G Broadcast Phase 2</w:t>
      </w:r>
      <w:r>
        <w:rPr>
          <w:rFonts w:eastAsia="等线"/>
          <w:sz w:val="22"/>
          <w:szCs w:val="22"/>
          <w:lang w:eastAsia="zh-CN"/>
        </w:rPr>
        <w:t>, CR to TS 36.443, Rel-19, Huawei</w:t>
      </w:r>
    </w:p>
    <w:p w14:paraId="7963C8A8" w14:textId="6A8B0BD7" w:rsidR="006A6191" w:rsidRDefault="006A6191">
      <w:pPr>
        <w:overflowPunct/>
        <w:autoSpaceDE/>
        <w:autoSpaceDN/>
        <w:adjustRightInd/>
        <w:spacing w:after="0"/>
        <w:textAlignment w:val="auto"/>
        <w:rPr>
          <w:rFonts w:eastAsiaTheme="minorEastAsia"/>
          <w:sz w:val="22"/>
          <w:szCs w:val="22"/>
        </w:rPr>
      </w:pPr>
    </w:p>
    <w:p w14:paraId="7352331C" w14:textId="4016512F" w:rsidR="00BA3C02" w:rsidRPr="00BA3C02" w:rsidRDefault="00BA3C02" w:rsidP="00BA3C02">
      <w:pPr>
        <w:pStyle w:val="Heading1"/>
        <w:spacing w:before="100" w:beforeAutospacing="1" w:after="100" w:afterAutospacing="1"/>
        <w:ind w:left="1170" w:hanging="1170"/>
        <w:jc w:val="both"/>
        <w:rPr>
          <w:rFonts w:cs="Arial"/>
        </w:rPr>
      </w:pPr>
      <w:r w:rsidRPr="00BA3C02">
        <w:rPr>
          <w:rFonts w:cs="Arial" w:hint="eastAsia"/>
        </w:rPr>
        <w:t>A</w:t>
      </w:r>
      <w:r w:rsidRPr="00BA3C02">
        <w:rPr>
          <w:rFonts w:cs="Arial"/>
        </w:rPr>
        <w:t>nnex</w:t>
      </w:r>
      <w:r>
        <w:rPr>
          <w:rFonts w:cs="Arial"/>
        </w:rPr>
        <w:t>.</w:t>
      </w:r>
      <w:r w:rsidRPr="00BA3C02">
        <w:rPr>
          <w:rFonts w:cs="Arial"/>
        </w:rPr>
        <w:t xml:space="preserve"> RAN1 agreements</w:t>
      </w:r>
    </w:p>
    <w:p w14:paraId="206DF44E" w14:textId="462BEEF1" w:rsidR="00D403DE" w:rsidRPr="00D403DE" w:rsidRDefault="00D403DE" w:rsidP="00D403DE">
      <w:pPr>
        <w:keepNext/>
        <w:numPr>
          <w:ilvl w:val="1"/>
          <w:numId w:val="0"/>
        </w:numPr>
        <w:tabs>
          <w:tab w:val="num" w:pos="576"/>
        </w:tabs>
        <w:overflowPunct/>
        <w:autoSpaceDE/>
        <w:autoSpaceDN/>
        <w:adjustRightInd/>
        <w:spacing w:before="240" w:after="60"/>
        <w:ind w:left="576" w:hanging="576"/>
        <w:textAlignment w:val="auto"/>
        <w:outlineLvl w:val="1"/>
        <w:rPr>
          <w:rFonts w:ascii="Arial" w:eastAsia="Batang" w:hAnsi="Arial" w:cs="Arial"/>
          <w:b/>
          <w:bCs/>
          <w:iCs/>
          <w:szCs w:val="28"/>
          <w:lang w:eastAsia="en-US"/>
        </w:rPr>
      </w:pPr>
      <w:bookmarkStart w:id="7" w:name="_Toc193461216"/>
      <w:bookmarkStart w:id="8" w:name="_Toc195547641"/>
      <w:r w:rsidRPr="00D403DE">
        <w:rPr>
          <w:rFonts w:ascii="Arial" w:eastAsia="Batang" w:hAnsi="Arial" w:cs="Arial"/>
          <w:b/>
          <w:bCs/>
          <w:iCs/>
          <w:szCs w:val="28"/>
          <w:lang w:eastAsia="en-US"/>
        </w:rPr>
        <w:t xml:space="preserve">RAN1#120 </w:t>
      </w:r>
      <w:r w:rsidRPr="00D403DE">
        <w:rPr>
          <w:rFonts w:ascii="Arial" w:eastAsia="Batang" w:hAnsi="Arial" w:cs="Arial" w:hint="eastAsia"/>
          <w:b/>
          <w:bCs/>
          <w:iCs/>
          <w:szCs w:val="28"/>
          <w:lang w:eastAsia="en-US"/>
        </w:rPr>
        <w:t>meeting</w:t>
      </w:r>
    </w:p>
    <w:p w14:paraId="5ACE735C" w14:textId="77777777" w:rsidR="00D403DE" w:rsidRPr="00D403DE" w:rsidRDefault="00D403DE" w:rsidP="00D403DE">
      <w:pPr>
        <w:overflowPunct/>
        <w:autoSpaceDE/>
        <w:autoSpaceDN/>
        <w:adjustRightInd/>
        <w:spacing w:after="0"/>
        <w:textAlignment w:val="auto"/>
        <w:rPr>
          <w:rFonts w:ascii="Times" w:eastAsia="Batang" w:hAnsi="Times"/>
          <w:bCs/>
          <w:szCs w:val="24"/>
          <w:lang w:eastAsia="zh-CN"/>
        </w:rPr>
      </w:pPr>
      <w:r w:rsidRPr="00D403DE">
        <w:rPr>
          <w:rFonts w:ascii="Times" w:eastAsia="Batang" w:hAnsi="Times"/>
          <w:bCs/>
          <w:szCs w:val="24"/>
          <w:highlight w:val="green"/>
          <w:lang w:eastAsia="zh-CN"/>
        </w:rPr>
        <w:t>Agreement</w:t>
      </w:r>
    </w:p>
    <w:p w14:paraId="3D2C7F77" w14:textId="77777777" w:rsidR="00D403DE" w:rsidRPr="00D403DE" w:rsidRDefault="00D403DE" w:rsidP="00D403DE">
      <w:pPr>
        <w:overflowPunct/>
        <w:autoSpaceDE/>
        <w:autoSpaceDN/>
        <w:adjustRightInd/>
        <w:spacing w:after="0"/>
        <w:textAlignment w:val="auto"/>
        <w:rPr>
          <w:rFonts w:eastAsia="Batang"/>
          <w:bCs/>
          <w:lang w:eastAsia="zh-CN"/>
        </w:rPr>
      </w:pPr>
      <w:r w:rsidRPr="00D403DE">
        <w:rPr>
          <w:rFonts w:eastAsia="Batang"/>
          <w:bCs/>
          <w:lang w:eastAsia="zh-CN"/>
        </w:rPr>
        <w:t>For TBS scaling by N, down-select one of the two options below:</w:t>
      </w:r>
    </w:p>
    <w:p w14:paraId="6F22D969" w14:textId="77777777" w:rsidR="00D403DE" w:rsidRPr="00D403DE" w:rsidRDefault="00D403DE" w:rsidP="00D403DE">
      <w:pPr>
        <w:numPr>
          <w:ilvl w:val="0"/>
          <w:numId w:val="27"/>
        </w:numPr>
        <w:tabs>
          <w:tab w:val="left" w:pos="-420"/>
        </w:tabs>
        <w:overflowPunct/>
        <w:autoSpaceDE/>
        <w:autoSpaceDN/>
        <w:adjustRightInd/>
        <w:spacing w:after="0"/>
        <w:contextualSpacing/>
        <w:textAlignment w:val="auto"/>
        <w:rPr>
          <w:rFonts w:eastAsia="Batang"/>
          <w:bCs/>
          <w:lang w:eastAsia="zh-CN"/>
        </w:rPr>
      </w:pPr>
      <w:r w:rsidRPr="00D403DE">
        <w:rPr>
          <w:rFonts w:eastAsia="Batang"/>
          <w:bCs/>
          <w:lang w:val="en-US" w:eastAsia="zh-CN"/>
        </w:rPr>
        <w:t xml:space="preserve">Option 1: Calculate the total number of PRBs </w:t>
      </w:r>
      <m:oMath>
        <m:sSubSup>
          <m:sSubSupPr>
            <m:ctrlPr>
              <w:rPr>
                <w:rFonts w:ascii="Cambria Math" w:eastAsia="Batang" w:hAnsi="Cambria Math"/>
                <w:bCs/>
                <w:lang w:val="en-US" w:eastAsia="zh-CN"/>
              </w:rPr>
            </m:ctrlPr>
          </m:sSubSupPr>
          <m:e>
            <m:r>
              <m:rPr>
                <m:sty m:val="p"/>
              </m:rPr>
              <w:rPr>
                <w:rFonts w:ascii="Cambria Math" w:eastAsia="Batang" w:hAnsi="Cambria Math"/>
                <w:lang w:val="en-US" w:eastAsia="zh-CN"/>
              </w:rPr>
              <m:t>N</m:t>
            </m:r>
          </m:e>
          <m:sub>
            <m:r>
              <m:rPr>
                <m:sty m:val="p"/>
              </m:rPr>
              <w:rPr>
                <w:rFonts w:ascii="Cambria Math" w:eastAsia="Batang" w:hAnsi="Cambria Math"/>
                <w:lang w:val="en-US" w:eastAsia="zh-CN"/>
              </w:rPr>
              <m:t>RB</m:t>
            </m:r>
          </m:sub>
          <m:sup>
            <m:r>
              <m:rPr>
                <m:sty m:val="p"/>
              </m:rPr>
              <w:rPr>
                <w:rFonts w:ascii="Cambria Math" w:eastAsia="Batang" w:hAnsi="Cambria Math"/>
                <w:lang w:val="en-US" w:eastAsia="zh-CN"/>
              </w:rPr>
              <m:t>total</m:t>
            </m:r>
          </m:sup>
        </m:sSubSup>
      </m:oMath>
      <w:r w:rsidRPr="00D403DE">
        <w:rPr>
          <w:rFonts w:eastAsia="Batang"/>
          <w:bCs/>
          <w:lang w:val="en-US" w:eastAsia="zh-CN"/>
        </w:rPr>
        <w:t xml:space="preserve"> as </w:t>
      </w:r>
      <m:oMath>
        <m:sSubSup>
          <m:sSubSupPr>
            <m:ctrlPr>
              <w:rPr>
                <w:rFonts w:ascii="Cambria Math" w:eastAsia="Batang" w:hAnsi="Cambria Math"/>
                <w:bCs/>
                <w:lang w:val="en-US" w:eastAsia="zh-CN"/>
              </w:rPr>
            </m:ctrlPr>
          </m:sSubSupPr>
          <m:e>
            <m:r>
              <m:rPr>
                <m:sty m:val="p"/>
              </m:rPr>
              <w:rPr>
                <w:rFonts w:ascii="Cambria Math" w:eastAsia="Batang" w:hAnsi="Cambria Math"/>
                <w:lang w:val="en-US" w:eastAsia="zh-CN"/>
              </w:rPr>
              <m:t>N</m:t>
            </m:r>
          </m:e>
          <m:sub>
            <m:r>
              <m:rPr>
                <m:sty m:val="p"/>
              </m:rPr>
              <w:rPr>
                <w:rFonts w:ascii="Cambria Math" w:eastAsia="Batang" w:hAnsi="Cambria Math"/>
                <w:lang w:val="en-US" w:eastAsia="zh-CN"/>
              </w:rPr>
              <m:t>RB</m:t>
            </m:r>
          </m:sub>
          <m:sup>
            <m:r>
              <m:rPr>
                <m:sty m:val="p"/>
              </m:rPr>
              <w:rPr>
                <w:rFonts w:ascii="Cambria Math" w:eastAsia="Batang" w:hAnsi="Cambria Math"/>
                <w:lang w:val="en-US" w:eastAsia="zh-CN"/>
              </w:rPr>
              <m:t>total</m:t>
            </m:r>
          </m:sup>
        </m:sSubSup>
        <m:r>
          <m:rPr>
            <m:sty m:val="p"/>
          </m:rPr>
          <w:rPr>
            <w:rFonts w:ascii="Cambria Math" w:eastAsia="Batang" w:hAnsi="Cambria Math"/>
            <w:lang w:val="en-US" w:eastAsia="zh-CN"/>
          </w:rPr>
          <m:t>=</m:t>
        </m:r>
        <m:sSubSup>
          <m:sSubSupPr>
            <m:ctrlPr>
              <w:rPr>
                <w:rFonts w:ascii="Cambria Math" w:eastAsia="Batang" w:hAnsi="Cambria Math"/>
                <w:bCs/>
                <w:lang w:val="en-US" w:eastAsia="zh-CN"/>
              </w:rPr>
            </m:ctrlPr>
          </m:sSubSupPr>
          <m:e>
            <m:r>
              <m:rPr>
                <m:sty m:val="p"/>
              </m:rPr>
              <w:rPr>
                <w:rFonts w:ascii="Cambria Math" w:eastAsia="Batang" w:hAnsi="Cambria Math"/>
                <w:lang w:val="en-US" w:eastAsia="zh-CN"/>
              </w:rPr>
              <m:t>N</m:t>
            </m:r>
          </m:e>
          <m:sub>
            <m:r>
              <m:rPr>
                <m:sty m:val="p"/>
              </m:rPr>
              <w:rPr>
                <w:rFonts w:ascii="Cambria Math" w:eastAsia="Batang" w:hAnsi="Cambria Math"/>
                <w:lang w:val="en-US" w:eastAsia="zh-CN"/>
              </w:rPr>
              <m:t>RB</m:t>
            </m:r>
          </m:sub>
          <m:sup>
            <m:r>
              <m:rPr>
                <m:sty m:val="p"/>
              </m:rPr>
              <w:rPr>
                <w:rFonts w:ascii="Cambria Math" w:eastAsia="Batang" w:hAnsi="Cambria Math"/>
                <w:lang w:val="en-US" w:eastAsia="zh-CN"/>
              </w:rPr>
              <m:t>DL</m:t>
            </m:r>
          </m:sup>
        </m:sSubSup>
        <m:r>
          <m:rPr>
            <m:sty m:val="p"/>
          </m:rPr>
          <w:rPr>
            <w:rFonts w:ascii="Cambria Math" w:eastAsia="Batang" w:hAnsi="Cambria Math"/>
            <w:lang w:val="en-US" w:eastAsia="x-none"/>
          </w:rPr>
          <m:t>×</m:t>
        </m:r>
        <m:r>
          <m:rPr>
            <m:sty m:val="p"/>
          </m:rPr>
          <w:rPr>
            <w:rFonts w:ascii="Cambria Math" w:eastAsia="Batang" w:hAnsi="Cambria Math"/>
            <w:lang w:val="en-US" w:eastAsia="zh-CN"/>
          </w:rPr>
          <m:t>N</m:t>
        </m:r>
      </m:oMath>
      <w:r w:rsidRPr="00D403DE">
        <w:rPr>
          <w:rFonts w:eastAsia="Batang"/>
          <w:bCs/>
          <w:lang w:val="en-US" w:eastAsia="zh-CN"/>
        </w:rPr>
        <w:t xml:space="preserve">, wherein, </w:t>
      </w:r>
      <m:oMath>
        <m:sSubSup>
          <m:sSubSupPr>
            <m:ctrlPr>
              <w:rPr>
                <w:rFonts w:ascii="Cambria Math" w:eastAsia="Batang" w:hAnsi="Cambria Math"/>
                <w:bCs/>
                <w:lang w:val="en-US" w:eastAsia="zh-CN"/>
              </w:rPr>
            </m:ctrlPr>
          </m:sSubSupPr>
          <m:e>
            <m:r>
              <m:rPr>
                <m:sty m:val="p"/>
              </m:rPr>
              <w:rPr>
                <w:rFonts w:ascii="Cambria Math" w:eastAsia="Batang" w:hAnsi="Cambria Math"/>
                <w:lang w:val="en-US" w:eastAsia="zh-CN"/>
              </w:rPr>
              <m:t>N</m:t>
            </m:r>
          </m:e>
          <m:sub>
            <m:r>
              <m:rPr>
                <m:sty m:val="p"/>
              </m:rPr>
              <w:rPr>
                <w:rFonts w:ascii="Cambria Math" w:eastAsia="Batang" w:hAnsi="Cambria Math"/>
                <w:lang w:val="en-US" w:eastAsia="zh-CN"/>
              </w:rPr>
              <m:t>RB</m:t>
            </m:r>
          </m:sub>
          <m:sup>
            <m:r>
              <m:rPr>
                <m:sty m:val="p"/>
              </m:rPr>
              <w:rPr>
                <w:rFonts w:ascii="Cambria Math" w:eastAsia="Batang" w:hAnsi="Cambria Math"/>
                <w:lang w:val="en-US" w:eastAsia="zh-CN"/>
              </w:rPr>
              <m:t>DL</m:t>
            </m:r>
          </m:sup>
        </m:sSubSup>
      </m:oMath>
      <w:r w:rsidRPr="00D403DE">
        <w:rPr>
          <w:rFonts w:eastAsia="Batang"/>
          <w:bCs/>
          <w:lang w:val="en-US" w:eastAsia="zh-CN"/>
        </w:rPr>
        <w:t xml:space="preserve"> is system </w:t>
      </w:r>
      <w:r w:rsidRPr="00D403DE">
        <w:rPr>
          <w:rFonts w:eastAsia="Batang"/>
          <w:bCs/>
          <w:lang w:eastAsia="x-none"/>
        </w:rPr>
        <w:t>bandwidth</w:t>
      </w:r>
      <w:r w:rsidRPr="00D403DE">
        <w:rPr>
          <w:rFonts w:eastAsia="Batang"/>
          <w:bCs/>
          <w:lang w:val="en-US" w:eastAsia="zh-CN"/>
        </w:rPr>
        <w:t>;</w:t>
      </w:r>
      <w:r w:rsidRPr="00D403DE">
        <w:rPr>
          <w:rFonts w:eastAsia="Batang"/>
          <w:bCs/>
          <w:lang w:eastAsia="x-none"/>
        </w:rPr>
        <w:t xml:space="preserve"> </w:t>
      </w:r>
    </w:p>
    <w:p w14:paraId="26FB818A" w14:textId="77777777" w:rsidR="00D403DE" w:rsidRPr="00D403DE" w:rsidRDefault="00D403DE" w:rsidP="00D403DE">
      <w:pPr>
        <w:numPr>
          <w:ilvl w:val="1"/>
          <w:numId w:val="27"/>
        </w:numPr>
        <w:tabs>
          <w:tab w:val="left" w:pos="-420"/>
        </w:tabs>
        <w:overflowPunct/>
        <w:autoSpaceDE/>
        <w:autoSpaceDN/>
        <w:adjustRightInd/>
        <w:snapToGrid w:val="0"/>
        <w:spacing w:after="0"/>
        <w:jc w:val="both"/>
        <w:textAlignment w:val="auto"/>
        <w:rPr>
          <w:rFonts w:eastAsia="Batang"/>
          <w:bCs/>
          <w:lang w:eastAsia="zh-CN"/>
        </w:rPr>
      </w:pPr>
      <w:r w:rsidRPr="00D403DE">
        <w:rPr>
          <w:rFonts w:eastAsia="Batang"/>
          <w:bCs/>
          <w:lang w:val="en-US" w:eastAsia="zh-CN"/>
        </w:rPr>
        <w:t xml:space="preserve">If </w:t>
      </w:r>
      <m:oMath>
        <m:sSubSup>
          <m:sSubSupPr>
            <m:ctrlPr>
              <w:rPr>
                <w:rFonts w:ascii="Cambria Math" w:eastAsia="Batang" w:hAnsi="Cambria Math"/>
                <w:bCs/>
                <w:lang w:val="en-US" w:eastAsia="zh-CN"/>
              </w:rPr>
            </m:ctrlPr>
          </m:sSubSupPr>
          <m:e>
            <m:r>
              <m:rPr>
                <m:sty m:val="p"/>
              </m:rPr>
              <w:rPr>
                <w:rFonts w:ascii="Cambria Math" w:eastAsia="Batang" w:hAnsi="Cambria Math"/>
                <w:lang w:val="en-US" w:eastAsia="zh-CN"/>
              </w:rPr>
              <m:t>N</m:t>
            </m:r>
          </m:e>
          <m:sub>
            <m:r>
              <m:rPr>
                <m:sty m:val="p"/>
              </m:rPr>
              <w:rPr>
                <w:rFonts w:ascii="Cambria Math" w:eastAsia="Batang" w:hAnsi="Cambria Math"/>
                <w:lang w:val="en-US" w:eastAsia="zh-CN"/>
              </w:rPr>
              <m:t>RB</m:t>
            </m:r>
          </m:sub>
          <m:sup>
            <m:r>
              <m:rPr>
                <m:sty m:val="p"/>
              </m:rPr>
              <w:rPr>
                <w:rFonts w:ascii="Cambria Math" w:eastAsia="Batang" w:hAnsi="Cambria Math"/>
                <w:lang w:val="en-US" w:eastAsia="zh-CN"/>
              </w:rPr>
              <m:t>total</m:t>
            </m:r>
          </m:sup>
        </m:sSubSup>
        <m:r>
          <m:rPr>
            <m:sty m:val="p"/>
          </m:rPr>
          <w:rPr>
            <w:rFonts w:ascii="Cambria Math" w:eastAsia="Batang" w:hAnsi="Cambria Math"/>
            <w:lang w:val="en-US" w:eastAsia="en-US"/>
          </w:rPr>
          <m:t>≤</m:t>
        </m:r>
        <m:r>
          <m:rPr>
            <m:sty m:val="p"/>
          </m:rPr>
          <w:rPr>
            <w:rFonts w:ascii="Cambria Math" w:eastAsia="Batang" w:hAnsi="Cambria Math"/>
            <w:lang w:val="en-US" w:eastAsia="zh-CN"/>
          </w:rPr>
          <m:t>110</m:t>
        </m:r>
      </m:oMath>
      <w:r w:rsidRPr="00D403DE">
        <w:rPr>
          <w:rFonts w:eastAsia="Batang"/>
          <w:bCs/>
          <w:lang w:val="en-US" w:eastAsia="zh-CN"/>
        </w:rPr>
        <w:t xml:space="preserve">, reuse the transport block size table in TS 36.213 and according to the obtained </w:t>
      </w:r>
      <m:oMath>
        <m:sSub>
          <m:sSubPr>
            <m:ctrlPr>
              <w:rPr>
                <w:rFonts w:ascii="Cambria Math" w:eastAsia="Batang" w:hAnsi="Cambria Math"/>
                <w:bCs/>
                <w:lang w:val="en-US" w:eastAsia="zh-CN"/>
              </w:rPr>
            </m:ctrlPr>
          </m:sSubPr>
          <m:e>
            <m:r>
              <m:rPr>
                <m:sty m:val="p"/>
              </m:rPr>
              <w:rPr>
                <w:rFonts w:ascii="Cambria Math" w:eastAsia="Batang" w:hAnsi="Cambria Math"/>
                <w:lang w:val="en-US" w:eastAsia="zh-CN"/>
              </w:rPr>
              <m:t>I</m:t>
            </m:r>
          </m:e>
          <m:sub>
            <m:r>
              <m:rPr>
                <m:sty m:val="p"/>
              </m:rPr>
              <w:rPr>
                <w:rFonts w:ascii="Cambria Math" w:eastAsia="Batang" w:hAnsi="Cambria Math"/>
                <w:lang w:val="en-US" w:eastAsia="zh-CN"/>
              </w:rPr>
              <m:t>TBS</m:t>
            </m:r>
          </m:sub>
        </m:sSub>
      </m:oMath>
      <w:r w:rsidRPr="00D403DE">
        <w:rPr>
          <w:rFonts w:eastAsia="Batang"/>
          <w:bCs/>
          <w:lang w:val="en-US" w:eastAsia="zh-CN"/>
        </w:rPr>
        <w:t xml:space="preserve"> and </w:t>
      </w:r>
      <m:oMath>
        <m:sSubSup>
          <m:sSubSupPr>
            <m:ctrlPr>
              <w:rPr>
                <w:rFonts w:ascii="Cambria Math" w:eastAsia="Batang" w:hAnsi="Cambria Math"/>
                <w:bCs/>
                <w:lang w:val="en-US" w:eastAsia="zh-CN"/>
              </w:rPr>
            </m:ctrlPr>
          </m:sSubSupPr>
          <m:e>
            <m:r>
              <m:rPr>
                <m:sty m:val="p"/>
              </m:rPr>
              <w:rPr>
                <w:rFonts w:ascii="Cambria Math" w:eastAsia="Batang" w:hAnsi="Cambria Math"/>
                <w:lang w:val="en-US" w:eastAsia="zh-CN"/>
              </w:rPr>
              <m:t>N</m:t>
            </m:r>
          </m:e>
          <m:sub>
            <m:r>
              <m:rPr>
                <m:sty m:val="p"/>
              </m:rPr>
              <w:rPr>
                <w:rFonts w:ascii="Cambria Math" w:eastAsia="Batang" w:hAnsi="Cambria Math"/>
                <w:lang w:val="en-US" w:eastAsia="zh-CN"/>
              </w:rPr>
              <m:t>RB</m:t>
            </m:r>
          </m:sub>
          <m:sup>
            <m:r>
              <m:rPr>
                <m:sty m:val="p"/>
              </m:rPr>
              <w:rPr>
                <w:rFonts w:ascii="Cambria Math" w:eastAsia="Batang" w:hAnsi="Cambria Math"/>
                <w:lang w:val="en-US" w:eastAsia="zh-CN"/>
              </w:rPr>
              <m:t>total</m:t>
            </m:r>
          </m:sup>
        </m:sSubSup>
      </m:oMath>
      <w:r w:rsidRPr="00D403DE">
        <w:rPr>
          <w:rFonts w:eastAsia="Batang"/>
          <w:bCs/>
          <w:lang w:val="en-US" w:eastAsia="zh-CN"/>
        </w:rPr>
        <w:t>, obtain the corresponding TBS;</w:t>
      </w:r>
    </w:p>
    <w:p w14:paraId="19A5504B" w14:textId="77777777" w:rsidR="00D403DE" w:rsidRPr="00D403DE" w:rsidRDefault="00D403DE" w:rsidP="00D403DE">
      <w:pPr>
        <w:numPr>
          <w:ilvl w:val="1"/>
          <w:numId w:val="27"/>
        </w:numPr>
        <w:tabs>
          <w:tab w:val="left" w:pos="-420"/>
        </w:tabs>
        <w:overflowPunct/>
        <w:autoSpaceDE/>
        <w:autoSpaceDN/>
        <w:adjustRightInd/>
        <w:snapToGrid w:val="0"/>
        <w:spacing w:after="0"/>
        <w:jc w:val="both"/>
        <w:textAlignment w:val="auto"/>
        <w:rPr>
          <w:rFonts w:eastAsia="Batang"/>
          <w:lang w:eastAsia="en-US"/>
        </w:rPr>
      </w:pPr>
      <w:r w:rsidRPr="00D403DE">
        <w:rPr>
          <w:rFonts w:eastAsia="Batang"/>
          <w:bCs/>
          <w:lang w:eastAsia="ko-KR"/>
        </w:rPr>
        <w:t>Else</w:t>
      </w:r>
      <w:r w:rsidRPr="00D403DE">
        <w:rPr>
          <w:rFonts w:eastAsia="Batang"/>
          <w:bCs/>
          <w:lang w:val="en-US" w:eastAsia="zh-CN"/>
        </w:rPr>
        <w:t xml:space="preserve">, reuse the transport block size table in TS 36.213 and according to the obtained </w:t>
      </w:r>
      <m:oMath>
        <m:sSub>
          <m:sSubPr>
            <m:ctrlPr>
              <w:rPr>
                <w:rFonts w:ascii="Cambria Math" w:eastAsia="Batang" w:hAnsi="Cambria Math"/>
                <w:bCs/>
                <w:lang w:val="en-US" w:eastAsia="zh-CN"/>
              </w:rPr>
            </m:ctrlPr>
          </m:sSubPr>
          <m:e>
            <m:r>
              <m:rPr>
                <m:sty m:val="p"/>
              </m:rPr>
              <w:rPr>
                <w:rFonts w:ascii="Cambria Math" w:eastAsia="Batang" w:hAnsi="Cambria Math"/>
                <w:lang w:val="en-US" w:eastAsia="zh-CN"/>
              </w:rPr>
              <m:t>I</m:t>
            </m:r>
          </m:e>
          <m:sub>
            <m:r>
              <m:rPr>
                <m:sty m:val="p"/>
              </m:rPr>
              <w:rPr>
                <w:rFonts w:ascii="Cambria Math" w:eastAsia="Batang" w:hAnsi="Cambria Math"/>
                <w:lang w:val="en-US" w:eastAsia="zh-CN"/>
              </w:rPr>
              <m:t>TBS</m:t>
            </m:r>
          </m:sub>
        </m:sSub>
      </m:oMath>
      <w:r w:rsidRPr="00D403DE">
        <w:rPr>
          <w:rFonts w:eastAsia="Batang"/>
          <w:bCs/>
          <w:lang w:val="en-US" w:eastAsia="zh-CN"/>
        </w:rPr>
        <w:t xml:space="preserve"> and </w:t>
      </w:r>
      <m:oMath>
        <m:sSubSup>
          <m:sSubSupPr>
            <m:ctrlPr>
              <w:rPr>
                <w:rFonts w:ascii="Cambria Math" w:eastAsia="Batang" w:hAnsi="Cambria Math"/>
                <w:bCs/>
                <w:lang w:val="en-US" w:eastAsia="zh-CN"/>
              </w:rPr>
            </m:ctrlPr>
          </m:sSubSupPr>
          <m:e>
            <m:r>
              <m:rPr>
                <m:sty m:val="p"/>
              </m:rPr>
              <w:rPr>
                <w:rFonts w:ascii="Cambria Math" w:eastAsia="Batang" w:hAnsi="Cambria Math"/>
                <w:lang w:val="en-US" w:eastAsia="zh-CN"/>
              </w:rPr>
              <m:t>N</m:t>
            </m:r>
          </m:e>
          <m:sub>
            <m:r>
              <m:rPr>
                <m:sty m:val="p"/>
              </m:rPr>
              <w:rPr>
                <w:rFonts w:ascii="Cambria Math" w:eastAsia="Batang" w:hAnsi="Cambria Math"/>
                <w:lang w:val="en-US" w:eastAsia="zh-CN"/>
              </w:rPr>
              <m:t>RB</m:t>
            </m:r>
          </m:sub>
          <m:sup>
            <m:r>
              <m:rPr>
                <m:sty m:val="p"/>
              </m:rPr>
              <w:rPr>
                <w:rFonts w:ascii="Cambria Math" w:eastAsia="Batang" w:hAnsi="Cambria Math"/>
                <w:lang w:val="en-US" w:eastAsia="zh-CN"/>
              </w:rPr>
              <m:t>DL</m:t>
            </m:r>
          </m:sup>
        </m:sSubSup>
      </m:oMath>
      <w:r w:rsidRPr="00D403DE">
        <w:rPr>
          <w:rFonts w:eastAsia="Batang"/>
          <w:bCs/>
          <w:lang w:val="en-US" w:eastAsia="zh-CN"/>
        </w:rPr>
        <w:t xml:space="preserve">, obtain the corresponding TBS’; and calculate the final TBS as </w:t>
      </w:r>
      <m:oMath>
        <m:r>
          <m:rPr>
            <m:sty m:val="p"/>
          </m:rPr>
          <w:rPr>
            <w:rFonts w:ascii="Cambria Math" w:eastAsia="Batang" w:hAnsi="Cambria Math"/>
            <w:lang w:val="en-US" w:eastAsia="zh-CN"/>
          </w:rPr>
          <m:t>TBS=round{TBS'×N}</m:t>
        </m:r>
      </m:oMath>
    </w:p>
    <w:p w14:paraId="760619D2" w14:textId="77777777" w:rsidR="00D403DE" w:rsidRPr="00D403DE" w:rsidRDefault="00D403DE" w:rsidP="00D403DE">
      <w:pPr>
        <w:numPr>
          <w:ilvl w:val="1"/>
          <w:numId w:val="27"/>
        </w:numPr>
        <w:tabs>
          <w:tab w:val="left" w:pos="-420"/>
        </w:tabs>
        <w:overflowPunct/>
        <w:autoSpaceDE/>
        <w:autoSpaceDN/>
        <w:adjustRightInd/>
        <w:spacing w:after="0"/>
        <w:contextualSpacing/>
        <w:textAlignment w:val="auto"/>
        <w:rPr>
          <w:rFonts w:eastAsia="宋体"/>
          <w:bCs/>
          <w:lang w:eastAsia="zh-CN"/>
        </w:rPr>
      </w:pPr>
      <w:r w:rsidRPr="00D403DE">
        <w:rPr>
          <w:rFonts w:eastAsia="宋体"/>
          <w:bCs/>
          <w:lang w:eastAsia="zh-CN"/>
        </w:rPr>
        <w:t>The operation “round{x}” is mapping x to the closest TBS from all the existing TBS values in section 7.1.7.2 TS 36.213.</w:t>
      </w:r>
    </w:p>
    <w:p w14:paraId="63197F8E" w14:textId="77777777" w:rsidR="00D403DE" w:rsidRPr="00D403DE" w:rsidRDefault="00D403DE" w:rsidP="00D403DE">
      <w:pPr>
        <w:numPr>
          <w:ilvl w:val="0"/>
          <w:numId w:val="27"/>
        </w:numPr>
        <w:tabs>
          <w:tab w:val="left" w:pos="-420"/>
        </w:tabs>
        <w:overflowPunct/>
        <w:autoSpaceDE/>
        <w:autoSpaceDN/>
        <w:adjustRightInd/>
        <w:spacing w:after="0"/>
        <w:contextualSpacing/>
        <w:textAlignment w:val="auto"/>
        <w:rPr>
          <w:rFonts w:eastAsia="Batang"/>
          <w:bCs/>
          <w:lang w:eastAsia="zh-CN"/>
        </w:rPr>
      </w:pPr>
      <w:r w:rsidRPr="00D403DE">
        <w:rPr>
          <w:rFonts w:eastAsia="Batang"/>
          <w:bCs/>
          <w:lang w:eastAsia="zh-CN"/>
        </w:rPr>
        <w:t>Option 2: Obtain the initial TBS (</w:t>
      </w:r>
      <m:oMath>
        <m:r>
          <w:rPr>
            <w:rFonts w:ascii="Cambria Math" w:eastAsia="Batang" w:hAnsi="Cambria Math"/>
            <w:lang w:eastAsia="zh-CN"/>
          </w:rPr>
          <m:t>TBS</m:t>
        </m:r>
        <m:r>
          <m:rPr>
            <m:sty m:val="p"/>
          </m:rPr>
          <w:rPr>
            <w:rFonts w:ascii="Cambria Math" w:eastAsia="Batang" w:hAnsi="Cambria Math"/>
            <w:lang w:eastAsia="zh-CN"/>
          </w:rPr>
          <m:t>')</m:t>
        </m:r>
      </m:oMath>
      <w:r w:rsidRPr="00D403DE">
        <w:rPr>
          <w:rFonts w:eastAsia="Batang"/>
          <w:bCs/>
          <w:lang w:eastAsia="zh-CN"/>
        </w:rPr>
        <w:t xml:space="preserve"> as per current specifications, and calculate the final TBS as </w:t>
      </w:r>
      <m:oMath>
        <m:r>
          <m:rPr>
            <m:sty m:val="p"/>
          </m:rPr>
          <w:rPr>
            <w:rFonts w:ascii="Cambria Math" w:eastAsia="Batang" w:hAnsi="Cambria Math"/>
            <w:lang w:eastAsia="zh-CN"/>
          </w:rPr>
          <m:t>TBS=round{TBS'×N}</m:t>
        </m:r>
      </m:oMath>
      <w:r w:rsidRPr="00D403DE">
        <w:rPr>
          <w:rFonts w:eastAsia="Batang"/>
          <w:bCs/>
          <w:lang w:eastAsia="zh-CN"/>
        </w:rPr>
        <w:t xml:space="preserve"> </w:t>
      </w:r>
    </w:p>
    <w:p w14:paraId="643F4493" w14:textId="77777777" w:rsidR="00D403DE" w:rsidRPr="00D403DE" w:rsidRDefault="00D403DE" w:rsidP="00D403DE">
      <w:pPr>
        <w:numPr>
          <w:ilvl w:val="1"/>
          <w:numId w:val="27"/>
        </w:numPr>
        <w:tabs>
          <w:tab w:val="left" w:pos="-420"/>
        </w:tabs>
        <w:overflowPunct/>
        <w:autoSpaceDE/>
        <w:autoSpaceDN/>
        <w:adjustRightInd/>
        <w:spacing w:after="0"/>
        <w:textAlignment w:val="auto"/>
        <w:rPr>
          <w:rFonts w:eastAsia="Batang"/>
          <w:bCs/>
          <w:lang w:eastAsia="zh-CN"/>
        </w:rPr>
      </w:pPr>
      <w:r w:rsidRPr="00D403DE">
        <w:rPr>
          <w:rFonts w:eastAsia="Batang"/>
          <w:bCs/>
          <w:lang w:eastAsia="zh-CN"/>
        </w:rPr>
        <w:t>The operation “round{x}” is mapping x to the closest TBS from all the existing TBS values in section 7.1.7.2 TS 36.213.</w:t>
      </w:r>
    </w:p>
    <w:p w14:paraId="6A369B02" w14:textId="77777777" w:rsidR="00D403DE" w:rsidRPr="00D403DE" w:rsidRDefault="00D403DE" w:rsidP="00D403DE">
      <w:pPr>
        <w:overflowPunct/>
        <w:autoSpaceDE/>
        <w:autoSpaceDN/>
        <w:adjustRightInd/>
        <w:spacing w:after="0"/>
        <w:textAlignment w:val="auto"/>
        <w:rPr>
          <w:rFonts w:eastAsia="Batang"/>
          <w:lang w:eastAsia="ko-KR"/>
        </w:rPr>
      </w:pPr>
    </w:p>
    <w:p w14:paraId="4BE5933D" w14:textId="77777777" w:rsidR="00D403DE" w:rsidRPr="00D403DE" w:rsidRDefault="00D403DE" w:rsidP="00D403DE">
      <w:pPr>
        <w:overflowPunct/>
        <w:autoSpaceDE/>
        <w:autoSpaceDN/>
        <w:adjustRightInd/>
        <w:spacing w:after="0"/>
        <w:textAlignment w:val="auto"/>
        <w:rPr>
          <w:rFonts w:eastAsia="Batang"/>
          <w:bCs/>
          <w:lang w:eastAsia="zh-CN"/>
        </w:rPr>
      </w:pPr>
      <w:r w:rsidRPr="00D403DE">
        <w:rPr>
          <w:rFonts w:eastAsia="Batang"/>
          <w:bCs/>
          <w:highlight w:val="green"/>
          <w:lang w:eastAsia="zh-CN"/>
        </w:rPr>
        <w:t>Agreement</w:t>
      </w:r>
    </w:p>
    <w:p w14:paraId="414E5A23" w14:textId="77777777" w:rsidR="00D403DE" w:rsidRPr="00D403DE" w:rsidRDefault="00D403DE" w:rsidP="00D403DE">
      <w:pPr>
        <w:overflowPunct/>
        <w:autoSpaceDE/>
        <w:autoSpaceDN/>
        <w:adjustRightInd/>
        <w:spacing w:after="0"/>
        <w:textAlignment w:val="auto"/>
        <w:rPr>
          <w:rFonts w:eastAsia="Batang"/>
          <w:bCs/>
          <w:lang w:eastAsia="en-US"/>
        </w:rPr>
      </w:pPr>
      <w:r w:rsidRPr="00D403DE">
        <w:rPr>
          <w:rFonts w:eastAsia="Batang"/>
          <w:bCs/>
          <w:lang w:eastAsia="en-US"/>
        </w:rPr>
        <w:t>At least values of N</w:t>
      </w:r>
      <w:proofErr w:type="gramStart"/>
      <w:r w:rsidRPr="00D403DE">
        <w:rPr>
          <w:rFonts w:eastAsia="Batang"/>
          <w:bCs/>
          <w:lang w:eastAsia="en-US"/>
        </w:rPr>
        <w:t>={</w:t>
      </w:r>
      <w:proofErr w:type="gramEnd"/>
      <w:r w:rsidRPr="00D403DE">
        <w:rPr>
          <w:rFonts w:eastAsia="Batang"/>
          <w:bCs/>
          <w:lang w:eastAsia="en-US"/>
        </w:rPr>
        <w:t>1,4,8} are supported, where N=1 indicates time interleaving is disabled.</w:t>
      </w:r>
    </w:p>
    <w:p w14:paraId="75E4B56C" w14:textId="77777777" w:rsidR="00D403DE" w:rsidRPr="00D403DE" w:rsidRDefault="00D403DE" w:rsidP="00D403DE">
      <w:pPr>
        <w:numPr>
          <w:ilvl w:val="1"/>
          <w:numId w:val="12"/>
        </w:numPr>
        <w:overflowPunct/>
        <w:autoSpaceDE/>
        <w:autoSpaceDN/>
        <w:adjustRightInd/>
        <w:spacing w:after="0"/>
        <w:contextualSpacing/>
        <w:textAlignment w:val="auto"/>
        <w:rPr>
          <w:rFonts w:eastAsia="宋体"/>
          <w:bCs/>
          <w:lang w:eastAsia="en-US"/>
        </w:rPr>
      </w:pPr>
      <w:r w:rsidRPr="00D403DE">
        <w:rPr>
          <w:rFonts w:eastAsia="宋体"/>
          <w:bCs/>
          <w:lang w:eastAsia="en-US"/>
        </w:rPr>
        <w:t>FFS: other values</w:t>
      </w:r>
    </w:p>
    <w:p w14:paraId="6210DFBA" w14:textId="77777777" w:rsidR="00D403DE" w:rsidRPr="00D403DE" w:rsidRDefault="00D403DE" w:rsidP="00D403DE">
      <w:pPr>
        <w:overflowPunct/>
        <w:autoSpaceDE/>
        <w:autoSpaceDN/>
        <w:adjustRightInd/>
        <w:spacing w:after="0"/>
        <w:textAlignment w:val="auto"/>
        <w:rPr>
          <w:rFonts w:eastAsia="Batang"/>
          <w:lang w:eastAsia="ko-KR"/>
        </w:rPr>
      </w:pPr>
    </w:p>
    <w:p w14:paraId="3C63C733" w14:textId="77777777" w:rsidR="00D403DE" w:rsidRPr="00D403DE" w:rsidRDefault="00D403DE" w:rsidP="00D403DE">
      <w:pPr>
        <w:overflowPunct/>
        <w:autoSpaceDE/>
        <w:autoSpaceDN/>
        <w:adjustRightInd/>
        <w:spacing w:after="0"/>
        <w:textAlignment w:val="auto"/>
        <w:rPr>
          <w:rFonts w:eastAsia="Batang"/>
          <w:bCs/>
          <w:lang w:eastAsia="zh-CN"/>
        </w:rPr>
      </w:pPr>
      <w:r w:rsidRPr="00D403DE">
        <w:rPr>
          <w:rFonts w:eastAsia="Batang"/>
          <w:bCs/>
          <w:highlight w:val="green"/>
          <w:lang w:eastAsia="zh-CN"/>
        </w:rPr>
        <w:t>Agreement</w:t>
      </w:r>
    </w:p>
    <w:p w14:paraId="5ADDC731" w14:textId="77777777" w:rsidR="00D403DE" w:rsidRPr="00D403DE" w:rsidRDefault="00D403DE" w:rsidP="00D403DE">
      <w:pPr>
        <w:overflowPunct/>
        <w:autoSpaceDE/>
        <w:autoSpaceDN/>
        <w:adjustRightInd/>
        <w:spacing w:after="0"/>
        <w:textAlignment w:val="auto"/>
        <w:rPr>
          <w:rFonts w:eastAsia="Batang"/>
          <w:bCs/>
          <w:lang w:eastAsia="en-US"/>
        </w:rPr>
      </w:pPr>
      <w:r w:rsidRPr="00D403DE">
        <w:rPr>
          <w:rFonts w:eastAsia="Batang"/>
          <w:bCs/>
          <w:lang w:eastAsia="en-US"/>
        </w:rPr>
        <w:t>LBRM is applied for MCH (excluding MCCH and MSI) with time interleaving.</w:t>
      </w:r>
    </w:p>
    <w:p w14:paraId="092F9093" w14:textId="77777777" w:rsidR="00D403DE" w:rsidRPr="00D403DE" w:rsidRDefault="00D403DE" w:rsidP="00D403DE">
      <w:pPr>
        <w:numPr>
          <w:ilvl w:val="1"/>
          <w:numId w:val="13"/>
        </w:numPr>
        <w:overflowPunct/>
        <w:autoSpaceDE/>
        <w:autoSpaceDN/>
        <w:adjustRightInd/>
        <w:spacing w:after="0"/>
        <w:contextualSpacing/>
        <w:textAlignment w:val="auto"/>
        <w:rPr>
          <w:rFonts w:eastAsia="宋体"/>
          <w:bCs/>
          <w:lang w:eastAsia="en-US"/>
        </w:rPr>
      </w:pPr>
      <w:r w:rsidRPr="00D403DE">
        <w:rPr>
          <w:rFonts w:eastAsia="宋体"/>
          <w:bCs/>
          <w:lang w:eastAsia="en-US"/>
        </w:rPr>
        <w:t>FFS spec impact</w:t>
      </w:r>
    </w:p>
    <w:p w14:paraId="00CA0EDA" w14:textId="77777777" w:rsidR="00D403DE" w:rsidRPr="00D403DE" w:rsidRDefault="00D403DE" w:rsidP="00D403DE">
      <w:pPr>
        <w:overflowPunct/>
        <w:autoSpaceDE/>
        <w:autoSpaceDN/>
        <w:adjustRightInd/>
        <w:spacing w:after="0"/>
        <w:textAlignment w:val="auto"/>
        <w:rPr>
          <w:rFonts w:eastAsia="Batang"/>
          <w:lang w:eastAsia="ko-KR"/>
        </w:rPr>
      </w:pPr>
    </w:p>
    <w:p w14:paraId="62A8848E" w14:textId="77777777" w:rsidR="00D403DE" w:rsidRPr="00D403DE" w:rsidRDefault="00D403DE" w:rsidP="00D403DE">
      <w:pPr>
        <w:overflowPunct/>
        <w:autoSpaceDE/>
        <w:autoSpaceDN/>
        <w:adjustRightInd/>
        <w:spacing w:after="0"/>
        <w:textAlignment w:val="auto"/>
        <w:rPr>
          <w:rFonts w:eastAsia="Batang"/>
          <w:bCs/>
          <w:lang w:eastAsia="zh-CN"/>
        </w:rPr>
      </w:pPr>
      <w:r w:rsidRPr="00D403DE">
        <w:rPr>
          <w:rFonts w:eastAsia="Batang"/>
          <w:bCs/>
          <w:highlight w:val="green"/>
          <w:lang w:eastAsia="zh-CN"/>
        </w:rPr>
        <w:t>Agreement</w:t>
      </w:r>
    </w:p>
    <w:p w14:paraId="75F220BD" w14:textId="77777777" w:rsidR="00D403DE" w:rsidRPr="00D403DE" w:rsidRDefault="00D403DE" w:rsidP="00D403DE">
      <w:pPr>
        <w:overflowPunct/>
        <w:autoSpaceDE/>
        <w:autoSpaceDN/>
        <w:adjustRightInd/>
        <w:spacing w:after="0"/>
        <w:textAlignment w:val="auto"/>
        <w:rPr>
          <w:rFonts w:eastAsia="Batang"/>
          <w:bCs/>
          <w:lang w:eastAsia="en-US"/>
        </w:rPr>
      </w:pPr>
      <w:r w:rsidRPr="00D403DE">
        <w:rPr>
          <w:rFonts w:eastAsia="Batang"/>
          <w:bCs/>
          <w:lang w:eastAsia="en-US"/>
        </w:rPr>
        <w:t>For PMCH with time interleaving, the maximum TBS a UE supports for the scaled TB is derived based on DL-SCH as per TS 36.306 set by UE category.</w:t>
      </w:r>
    </w:p>
    <w:p w14:paraId="64DEE034" w14:textId="77777777" w:rsidR="00D403DE" w:rsidRPr="00D403DE" w:rsidRDefault="00D403DE" w:rsidP="00D403DE">
      <w:pPr>
        <w:numPr>
          <w:ilvl w:val="1"/>
          <w:numId w:val="14"/>
        </w:numPr>
        <w:overflowPunct/>
        <w:autoSpaceDE/>
        <w:autoSpaceDN/>
        <w:adjustRightInd/>
        <w:spacing w:after="0"/>
        <w:contextualSpacing/>
        <w:textAlignment w:val="auto"/>
        <w:rPr>
          <w:rFonts w:eastAsia="宋体"/>
          <w:bCs/>
          <w:lang w:eastAsia="en-US"/>
        </w:rPr>
      </w:pPr>
      <w:r w:rsidRPr="00D403DE">
        <w:rPr>
          <w:rFonts w:eastAsia="宋体"/>
          <w:bCs/>
          <w:lang w:eastAsia="en-US"/>
        </w:rPr>
        <w:t>FFS when the UE category has multiple maximum TBS</w:t>
      </w:r>
    </w:p>
    <w:p w14:paraId="554C1A4F" w14:textId="77777777" w:rsidR="00D403DE" w:rsidRPr="00D403DE" w:rsidRDefault="00D403DE" w:rsidP="00D403DE">
      <w:pPr>
        <w:overflowPunct/>
        <w:autoSpaceDE/>
        <w:autoSpaceDN/>
        <w:adjustRightInd/>
        <w:spacing w:after="0"/>
        <w:textAlignment w:val="auto"/>
        <w:rPr>
          <w:rFonts w:eastAsia="Batang"/>
          <w:lang w:eastAsia="ko-KR"/>
        </w:rPr>
      </w:pPr>
    </w:p>
    <w:p w14:paraId="639A265C" w14:textId="77777777" w:rsidR="00D403DE" w:rsidRPr="00D403DE" w:rsidRDefault="00D403DE" w:rsidP="00D403DE">
      <w:pPr>
        <w:overflowPunct/>
        <w:autoSpaceDE/>
        <w:autoSpaceDN/>
        <w:adjustRightInd/>
        <w:spacing w:after="0"/>
        <w:textAlignment w:val="auto"/>
        <w:rPr>
          <w:rFonts w:eastAsia="Batang"/>
          <w:bCs/>
          <w:lang w:eastAsia="zh-CN"/>
        </w:rPr>
      </w:pPr>
      <w:r w:rsidRPr="00D403DE">
        <w:rPr>
          <w:rFonts w:eastAsia="Batang"/>
          <w:bCs/>
          <w:highlight w:val="green"/>
          <w:lang w:eastAsia="zh-CN"/>
        </w:rPr>
        <w:t>Agreement</w:t>
      </w:r>
    </w:p>
    <w:p w14:paraId="2BBE7336" w14:textId="77777777" w:rsidR="00D403DE" w:rsidRPr="00D403DE" w:rsidRDefault="00D403DE" w:rsidP="00D403DE">
      <w:pPr>
        <w:overflowPunct/>
        <w:autoSpaceDE/>
        <w:autoSpaceDN/>
        <w:adjustRightInd/>
        <w:spacing w:after="0"/>
        <w:textAlignment w:val="auto"/>
        <w:rPr>
          <w:rFonts w:eastAsia="Batang"/>
          <w:bCs/>
          <w:lang w:eastAsia="en-US"/>
        </w:rPr>
      </w:pPr>
      <w:r w:rsidRPr="00D403DE">
        <w:rPr>
          <w:rFonts w:eastAsia="Batang"/>
          <w:bCs/>
          <w:lang w:eastAsia="en-US"/>
        </w:rPr>
        <w:t>The maximum number of transport block bits received within a TTI defined by the UE category should include the number of bits for unicast and broadcast, where the number of bits for broadcast is the one after being scaled up by N.</w:t>
      </w:r>
    </w:p>
    <w:p w14:paraId="4456A5A6" w14:textId="77777777" w:rsidR="00D403DE" w:rsidRPr="00D403DE" w:rsidRDefault="00D403DE" w:rsidP="00D403DE">
      <w:pPr>
        <w:overflowPunct/>
        <w:autoSpaceDE/>
        <w:autoSpaceDN/>
        <w:adjustRightInd/>
        <w:spacing w:after="0"/>
        <w:textAlignment w:val="auto"/>
        <w:rPr>
          <w:rFonts w:eastAsia="Batang"/>
          <w:lang w:eastAsia="ko-KR"/>
        </w:rPr>
      </w:pPr>
    </w:p>
    <w:p w14:paraId="4B1DB2A3" w14:textId="77777777" w:rsidR="00D403DE" w:rsidRPr="00D403DE" w:rsidRDefault="00D403DE" w:rsidP="00D403DE">
      <w:pPr>
        <w:overflowPunct/>
        <w:autoSpaceDE/>
        <w:autoSpaceDN/>
        <w:adjustRightInd/>
        <w:spacing w:after="0"/>
        <w:textAlignment w:val="auto"/>
        <w:rPr>
          <w:rFonts w:eastAsia="Batang"/>
          <w:bCs/>
          <w:lang w:eastAsia="zh-CN"/>
        </w:rPr>
      </w:pPr>
      <w:r w:rsidRPr="00D403DE">
        <w:rPr>
          <w:rFonts w:eastAsia="Batang"/>
          <w:bCs/>
          <w:highlight w:val="green"/>
          <w:lang w:eastAsia="zh-CN"/>
        </w:rPr>
        <w:t>Agreement</w:t>
      </w:r>
    </w:p>
    <w:p w14:paraId="4D5AEF2E" w14:textId="77777777" w:rsidR="00D403DE" w:rsidRPr="00D403DE" w:rsidRDefault="00D403DE" w:rsidP="00D403DE">
      <w:pPr>
        <w:overflowPunct/>
        <w:autoSpaceDE/>
        <w:autoSpaceDN/>
        <w:adjustRightInd/>
        <w:spacing w:after="0"/>
        <w:textAlignment w:val="auto"/>
        <w:rPr>
          <w:rFonts w:eastAsia="Batang"/>
          <w:bCs/>
          <w:lang w:eastAsia="en-US"/>
        </w:rPr>
      </w:pPr>
      <w:r w:rsidRPr="00D403DE">
        <w:rPr>
          <w:rFonts w:eastAsia="Batang"/>
          <w:bCs/>
          <w:lang w:eastAsia="en-US"/>
        </w:rPr>
        <w:t>The basic transmission pattern of PMCH with time interleaving consists of a set of (M x N) consecutive MBSFN subframes, excluding MCCH and MSI, where two transmissions of the same TB are separated by (M-1) MBSFN subframes, excluding MCCH and MSI.</w:t>
      </w:r>
    </w:p>
    <w:p w14:paraId="34969AFE" w14:textId="77777777" w:rsidR="00D403DE" w:rsidRPr="00D403DE" w:rsidRDefault="00D403DE" w:rsidP="00D403DE">
      <w:pPr>
        <w:overflowPunct/>
        <w:autoSpaceDE/>
        <w:autoSpaceDN/>
        <w:adjustRightInd/>
        <w:spacing w:after="0"/>
        <w:textAlignment w:val="auto"/>
        <w:rPr>
          <w:rFonts w:eastAsia="Batang"/>
          <w:lang w:eastAsia="ko-KR"/>
        </w:rPr>
      </w:pPr>
    </w:p>
    <w:p w14:paraId="10C4CF9A" w14:textId="77777777" w:rsidR="00D403DE" w:rsidRPr="00D403DE" w:rsidRDefault="00D403DE" w:rsidP="00D403DE">
      <w:pPr>
        <w:overflowPunct/>
        <w:autoSpaceDE/>
        <w:autoSpaceDN/>
        <w:adjustRightInd/>
        <w:spacing w:after="0"/>
        <w:textAlignment w:val="auto"/>
        <w:rPr>
          <w:rFonts w:eastAsia="Batang"/>
          <w:bCs/>
          <w:lang w:eastAsia="zh-CN"/>
        </w:rPr>
      </w:pPr>
      <w:r w:rsidRPr="00D403DE">
        <w:rPr>
          <w:rFonts w:eastAsia="Batang"/>
          <w:bCs/>
          <w:highlight w:val="green"/>
          <w:lang w:eastAsia="zh-CN"/>
        </w:rPr>
        <w:t>Agreement</w:t>
      </w:r>
    </w:p>
    <w:p w14:paraId="695D0BCD" w14:textId="77777777" w:rsidR="00D403DE" w:rsidRPr="00D403DE" w:rsidRDefault="00D403DE" w:rsidP="00D403DE">
      <w:pPr>
        <w:overflowPunct/>
        <w:autoSpaceDE/>
        <w:autoSpaceDN/>
        <w:adjustRightInd/>
        <w:spacing w:after="0"/>
        <w:textAlignment w:val="auto"/>
        <w:rPr>
          <w:rFonts w:eastAsia="Batang"/>
          <w:bCs/>
          <w:lang w:eastAsia="en-US"/>
        </w:rPr>
      </w:pPr>
      <w:r w:rsidRPr="00D403DE">
        <w:rPr>
          <w:rFonts w:eastAsia="Batang"/>
          <w:bCs/>
          <w:lang w:eastAsia="en-US"/>
        </w:rPr>
        <w:t>Specify time interleaving per MBMS session/MTCH without supporting interleaving across different MBMS sessions/MTCH.</w:t>
      </w:r>
    </w:p>
    <w:p w14:paraId="319AB4E7" w14:textId="77777777" w:rsidR="00D403DE" w:rsidRPr="00D403DE" w:rsidRDefault="00D403DE" w:rsidP="00D403DE">
      <w:pPr>
        <w:overflowPunct/>
        <w:autoSpaceDE/>
        <w:autoSpaceDN/>
        <w:adjustRightInd/>
        <w:spacing w:after="0"/>
        <w:textAlignment w:val="auto"/>
        <w:rPr>
          <w:rFonts w:eastAsia="Batang"/>
          <w:lang w:eastAsia="ko-KR"/>
        </w:rPr>
      </w:pPr>
    </w:p>
    <w:p w14:paraId="171ADE4F" w14:textId="77777777" w:rsidR="00D403DE" w:rsidRPr="00D403DE" w:rsidRDefault="00D403DE" w:rsidP="00D403DE">
      <w:pPr>
        <w:overflowPunct/>
        <w:autoSpaceDE/>
        <w:autoSpaceDN/>
        <w:adjustRightInd/>
        <w:spacing w:after="0"/>
        <w:textAlignment w:val="auto"/>
        <w:rPr>
          <w:rFonts w:eastAsia="Batang"/>
          <w:bCs/>
          <w:lang w:eastAsia="zh-CN"/>
        </w:rPr>
      </w:pPr>
      <w:r w:rsidRPr="00D403DE">
        <w:rPr>
          <w:rFonts w:eastAsia="Batang"/>
          <w:bCs/>
          <w:highlight w:val="green"/>
          <w:lang w:eastAsia="zh-CN"/>
        </w:rPr>
        <w:lastRenderedPageBreak/>
        <w:t>Agreement</w:t>
      </w:r>
    </w:p>
    <w:p w14:paraId="7CCF2EBF" w14:textId="77777777" w:rsidR="00D403DE" w:rsidRPr="00D403DE" w:rsidRDefault="00D403DE" w:rsidP="00D403DE">
      <w:pPr>
        <w:overflowPunct/>
        <w:autoSpaceDE/>
        <w:autoSpaceDN/>
        <w:adjustRightInd/>
        <w:spacing w:after="0"/>
        <w:textAlignment w:val="auto"/>
        <w:rPr>
          <w:rFonts w:eastAsia="Batang"/>
          <w:bCs/>
          <w:color w:val="000000"/>
          <w:lang w:eastAsia="en-US"/>
        </w:rPr>
      </w:pPr>
      <w:r w:rsidRPr="00D403DE">
        <w:rPr>
          <w:rFonts w:eastAsia="Batang"/>
          <w:bCs/>
          <w:color w:val="000000"/>
          <w:lang w:eastAsia="en-US"/>
        </w:rPr>
        <w:t>Regarding configuration for time interleaving transmission, the following options can be considered:</w:t>
      </w:r>
    </w:p>
    <w:p w14:paraId="3341627A" w14:textId="77777777" w:rsidR="00D403DE" w:rsidRPr="00D403DE" w:rsidRDefault="00D403DE" w:rsidP="00D403DE">
      <w:pPr>
        <w:numPr>
          <w:ilvl w:val="0"/>
          <w:numId w:val="29"/>
        </w:numPr>
        <w:tabs>
          <w:tab w:val="left" w:pos="420"/>
        </w:tabs>
        <w:overflowPunct/>
        <w:autoSpaceDE/>
        <w:autoSpaceDN/>
        <w:adjustRightInd/>
        <w:snapToGrid w:val="0"/>
        <w:spacing w:after="0"/>
        <w:contextualSpacing/>
        <w:jc w:val="both"/>
        <w:textAlignment w:val="auto"/>
        <w:rPr>
          <w:rFonts w:eastAsia="宋体"/>
          <w:bCs/>
          <w:color w:val="000000"/>
          <w:lang w:val="en-US" w:eastAsia="zh-CN"/>
        </w:rPr>
      </w:pPr>
      <w:r w:rsidRPr="00D403DE">
        <w:rPr>
          <w:rFonts w:eastAsia="宋体"/>
          <w:bCs/>
          <w:color w:val="000000"/>
          <w:lang w:val="en-US" w:eastAsia="zh-CN"/>
        </w:rPr>
        <w:t>Option 1: Per MBSFN area/MCCH configuration, e.g., via mcch-Config</w:t>
      </w:r>
    </w:p>
    <w:p w14:paraId="6E6BBD5B" w14:textId="77777777" w:rsidR="00D403DE" w:rsidRPr="00D403DE" w:rsidRDefault="00D403DE" w:rsidP="00D403DE">
      <w:pPr>
        <w:numPr>
          <w:ilvl w:val="0"/>
          <w:numId w:val="29"/>
        </w:numPr>
        <w:tabs>
          <w:tab w:val="left" w:pos="420"/>
        </w:tabs>
        <w:overflowPunct/>
        <w:autoSpaceDE/>
        <w:autoSpaceDN/>
        <w:adjustRightInd/>
        <w:snapToGrid w:val="0"/>
        <w:spacing w:after="0"/>
        <w:contextualSpacing/>
        <w:jc w:val="both"/>
        <w:textAlignment w:val="auto"/>
        <w:rPr>
          <w:rFonts w:eastAsia="宋体"/>
          <w:bCs/>
          <w:color w:val="000000"/>
          <w:lang w:eastAsia="zh-CN"/>
        </w:rPr>
      </w:pPr>
      <w:r w:rsidRPr="00D403DE">
        <w:rPr>
          <w:rFonts w:eastAsia="宋体"/>
          <w:bCs/>
          <w:color w:val="000000"/>
          <w:lang w:val="en-US" w:eastAsia="zh-CN"/>
        </w:rPr>
        <w:t>Option 2: Per PMCH configuration, e.g., via pmch-Config</w:t>
      </w:r>
    </w:p>
    <w:p w14:paraId="364C4080" w14:textId="77777777" w:rsidR="00D403DE" w:rsidRPr="00D403DE" w:rsidRDefault="00D403DE" w:rsidP="00D403DE">
      <w:pPr>
        <w:numPr>
          <w:ilvl w:val="0"/>
          <w:numId w:val="29"/>
        </w:numPr>
        <w:tabs>
          <w:tab w:val="left" w:pos="420"/>
        </w:tabs>
        <w:overflowPunct/>
        <w:autoSpaceDE/>
        <w:autoSpaceDN/>
        <w:adjustRightInd/>
        <w:snapToGrid w:val="0"/>
        <w:spacing w:after="0"/>
        <w:contextualSpacing/>
        <w:jc w:val="both"/>
        <w:textAlignment w:val="auto"/>
        <w:rPr>
          <w:rFonts w:eastAsia="宋体"/>
          <w:bCs/>
          <w:color w:val="000000"/>
          <w:lang w:val="en-US" w:eastAsia="zh-CN"/>
        </w:rPr>
      </w:pPr>
      <w:r w:rsidRPr="00D403DE">
        <w:rPr>
          <w:rFonts w:eastAsia="宋体"/>
          <w:bCs/>
          <w:color w:val="000000"/>
          <w:lang w:val="en-US" w:eastAsia="zh-CN"/>
        </w:rPr>
        <w:t>Option 3: Per MBMS session, e.g., via MBMS-SessionInfo or via MAC CE</w:t>
      </w:r>
    </w:p>
    <w:p w14:paraId="26532C78" w14:textId="77777777" w:rsidR="00D403DE" w:rsidRPr="00D403DE" w:rsidRDefault="00D403DE" w:rsidP="00D403DE">
      <w:pPr>
        <w:overflowPunct/>
        <w:autoSpaceDE/>
        <w:autoSpaceDN/>
        <w:adjustRightInd/>
        <w:spacing w:after="0"/>
        <w:textAlignment w:val="auto"/>
        <w:rPr>
          <w:rFonts w:eastAsia="Batang"/>
          <w:lang w:val="en-US" w:eastAsia="ko-KR"/>
        </w:rPr>
      </w:pPr>
    </w:p>
    <w:p w14:paraId="5FDDB363" w14:textId="77777777" w:rsidR="00D403DE" w:rsidRPr="00D403DE" w:rsidRDefault="00D403DE" w:rsidP="00D403DE">
      <w:pPr>
        <w:overflowPunct/>
        <w:autoSpaceDE/>
        <w:autoSpaceDN/>
        <w:adjustRightInd/>
        <w:spacing w:after="0"/>
        <w:textAlignment w:val="auto"/>
        <w:rPr>
          <w:rFonts w:eastAsia="Batang"/>
          <w:bCs/>
          <w:lang w:eastAsia="zh-CN"/>
        </w:rPr>
      </w:pPr>
      <w:r w:rsidRPr="00D403DE">
        <w:rPr>
          <w:rFonts w:eastAsia="Batang"/>
          <w:bCs/>
          <w:highlight w:val="green"/>
          <w:lang w:eastAsia="zh-CN"/>
        </w:rPr>
        <w:t>Agreement</w:t>
      </w:r>
    </w:p>
    <w:p w14:paraId="5737B4DB" w14:textId="77777777" w:rsidR="00D403DE" w:rsidRPr="00D403DE" w:rsidRDefault="00D403DE" w:rsidP="00D403DE">
      <w:pPr>
        <w:overflowPunct/>
        <w:autoSpaceDE/>
        <w:autoSpaceDN/>
        <w:adjustRightInd/>
        <w:spacing w:after="0"/>
        <w:textAlignment w:val="auto"/>
        <w:rPr>
          <w:rFonts w:eastAsia="Batang"/>
          <w:bCs/>
          <w:lang w:eastAsia="en-US"/>
        </w:rPr>
      </w:pPr>
      <w:r w:rsidRPr="00D403DE">
        <w:rPr>
          <w:rFonts w:eastAsia="Batang"/>
          <w:bCs/>
          <w:lang w:eastAsia="en-US"/>
        </w:rPr>
        <w:t>RAN1 to further study the potential issue of mismatch between MSI periodicity and the basic transmission pattern of (M x N) subframes.</w:t>
      </w:r>
    </w:p>
    <w:p w14:paraId="0F2211E0" w14:textId="77777777" w:rsidR="00D403DE" w:rsidRPr="00D403DE" w:rsidRDefault="00D403DE" w:rsidP="00D403DE">
      <w:pPr>
        <w:overflowPunct/>
        <w:autoSpaceDE/>
        <w:autoSpaceDN/>
        <w:adjustRightInd/>
        <w:spacing w:after="0"/>
        <w:textAlignment w:val="auto"/>
        <w:rPr>
          <w:rFonts w:eastAsia="Batang"/>
          <w:lang w:eastAsia="ko-KR"/>
        </w:rPr>
      </w:pPr>
    </w:p>
    <w:p w14:paraId="29146976" w14:textId="77777777" w:rsidR="00D403DE" w:rsidRPr="00D403DE" w:rsidRDefault="00D403DE" w:rsidP="00D403DE">
      <w:pPr>
        <w:overflowPunct/>
        <w:autoSpaceDE/>
        <w:autoSpaceDN/>
        <w:adjustRightInd/>
        <w:spacing w:after="0"/>
        <w:textAlignment w:val="auto"/>
        <w:rPr>
          <w:rFonts w:eastAsia="Batang"/>
          <w:bCs/>
          <w:lang w:eastAsia="zh-CN"/>
        </w:rPr>
      </w:pPr>
      <w:r w:rsidRPr="00D403DE">
        <w:rPr>
          <w:rFonts w:eastAsia="Batang"/>
          <w:bCs/>
          <w:highlight w:val="green"/>
          <w:lang w:eastAsia="zh-CN"/>
        </w:rPr>
        <w:t>Agreement</w:t>
      </w:r>
    </w:p>
    <w:p w14:paraId="0F1E985B" w14:textId="77777777" w:rsidR="00D403DE" w:rsidRPr="00D403DE" w:rsidRDefault="00D403DE" w:rsidP="00D403DE">
      <w:pPr>
        <w:overflowPunct/>
        <w:autoSpaceDE/>
        <w:autoSpaceDN/>
        <w:adjustRightInd/>
        <w:spacing w:after="0"/>
        <w:textAlignment w:val="auto"/>
        <w:rPr>
          <w:rFonts w:eastAsia="Batang"/>
          <w:bCs/>
          <w:lang w:eastAsia="en-US"/>
        </w:rPr>
      </w:pPr>
      <w:r w:rsidRPr="00D403DE">
        <w:rPr>
          <w:rFonts w:eastAsia="Batang"/>
          <w:bCs/>
          <w:lang w:eastAsia="en-US"/>
        </w:rPr>
        <w:t>The equation of k0 for time interleaving is modified to avoid puncturing of systematic bits.</w:t>
      </w:r>
    </w:p>
    <w:p w14:paraId="23C78F49" w14:textId="77777777" w:rsidR="00D403DE" w:rsidRPr="00D403DE" w:rsidRDefault="00D403DE" w:rsidP="00D403DE">
      <w:pPr>
        <w:numPr>
          <w:ilvl w:val="0"/>
          <w:numId w:val="15"/>
        </w:numPr>
        <w:tabs>
          <w:tab w:val="left" w:pos="-420"/>
          <w:tab w:val="left" w:pos="360"/>
        </w:tabs>
        <w:overflowPunct/>
        <w:autoSpaceDE/>
        <w:autoSpaceDN/>
        <w:adjustRightInd/>
        <w:spacing w:after="0"/>
        <w:contextualSpacing/>
        <w:textAlignment w:val="auto"/>
        <w:rPr>
          <w:rFonts w:eastAsia="Batang"/>
          <w:bCs/>
          <w:lang w:eastAsia="x-none"/>
        </w:rPr>
      </w:pPr>
      <w:r w:rsidRPr="00D403DE">
        <w:rPr>
          <w:rFonts w:eastAsia="Batang"/>
          <w:bCs/>
          <w:lang w:eastAsia="x-none"/>
        </w:rPr>
        <w:t xml:space="preserve">Further study the exact equation for k0 for the n-th subframe of a transmission belonging to a same TB </w:t>
      </w:r>
      <m:oMath>
        <m:sSubSup>
          <m:sSubSupPr>
            <m:ctrlPr>
              <w:rPr>
                <w:rFonts w:ascii="Cambria Math" w:eastAsia="Batang" w:hAnsi="Cambria Math"/>
                <w:bCs/>
                <w:i/>
                <w:iCs/>
                <w:lang w:eastAsia="x-none"/>
              </w:rPr>
            </m:ctrlPr>
          </m:sSubSupPr>
          <m:e>
            <m:r>
              <w:rPr>
                <w:rFonts w:ascii="Cambria Math" w:eastAsia="Batang" w:hAnsi="Cambria Math"/>
                <w:lang w:eastAsia="x-none"/>
              </w:rPr>
              <m:t>k</m:t>
            </m:r>
          </m:e>
          <m:sub>
            <m:r>
              <w:rPr>
                <w:rFonts w:ascii="Cambria Math" w:eastAsia="Batang" w:hAnsi="Cambria Math"/>
                <w:lang w:eastAsia="x-none"/>
              </w:rPr>
              <m:t>0</m:t>
            </m:r>
          </m:sub>
          <m:sup>
            <m:r>
              <w:rPr>
                <w:rFonts w:ascii="Cambria Math" w:eastAsia="Batang" w:hAnsi="Cambria Math"/>
                <w:lang w:eastAsia="x-none"/>
              </w:rPr>
              <m:t>n</m:t>
            </m:r>
          </m:sup>
        </m:sSubSup>
      </m:oMath>
      <w:r w:rsidRPr="00D403DE">
        <w:rPr>
          <w:rFonts w:eastAsia="Batang"/>
          <w:bCs/>
          <w:iCs/>
          <w:lang w:eastAsia="x-none"/>
        </w:rPr>
        <w:t xml:space="preserve">, </w:t>
      </w:r>
      <m:oMath>
        <m:r>
          <w:rPr>
            <w:rFonts w:ascii="Cambria Math" w:eastAsia="Batang" w:hAnsi="Cambria Math"/>
            <w:lang w:val="en-US" w:eastAsia="zh-CN"/>
          </w:rPr>
          <m:t>n</m:t>
        </m:r>
        <m:r>
          <w:rPr>
            <w:rFonts w:ascii="Cambria Math" w:eastAsia="Batang" w:hAnsi="Cambria Math"/>
            <w:lang w:val="en-US" w:eastAsia="x-none"/>
          </w:rPr>
          <m:t>∈</m:t>
        </m:r>
        <m:r>
          <w:rPr>
            <w:rFonts w:ascii="Cambria Math" w:eastAsia="Batang" w:hAnsi="Cambria Math"/>
            <w:lang w:val="en-US" w:eastAsia="zh-CN"/>
          </w:rPr>
          <m:t>{0, 1, 2, …, N-1}</m:t>
        </m:r>
      </m:oMath>
      <w:r w:rsidRPr="00D403DE">
        <w:rPr>
          <w:rFonts w:eastAsia="Batang"/>
          <w:bCs/>
          <w:i/>
          <w:iCs/>
          <w:lang w:val="en-US" w:eastAsia="zh-CN"/>
        </w:rPr>
        <w:t xml:space="preserve">), </w:t>
      </w:r>
      <w:r w:rsidRPr="00D403DE">
        <w:rPr>
          <w:rFonts w:eastAsia="Batang"/>
          <w:bCs/>
          <w:lang w:eastAsia="x-none"/>
        </w:rPr>
        <w:t xml:space="preserve">including </w:t>
      </w:r>
    </w:p>
    <w:p w14:paraId="39D0AE26" w14:textId="77777777" w:rsidR="00D403DE" w:rsidRPr="00D403DE" w:rsidRDefault="00D403DE" w:rsidP="00D403DE">
      <w:pPr>
        <w:numPr>
          <w:ilvl w:val="1"/>
          <w:numId w:val="15"/>
        </w:numPr>
        <w:tabs>
          <w:tab w:val="left" w:pos="-420"/>
          <w:tab w:val="left" w:pos="360"/>
        </w:tabs>
        <w:overflowPunct/>
        <w:autoSpaceDE/>
        <w:autoSpaceDN/>
        <w:adjustRightInd/>
        <w:spacing w:after="0"/>
        <w:contextualSpacing/>
        <w:textAlignment w:val="auto"/>
        <w:rPr>
          <w:rFonts w:eastAsia="Batang"/>
          <w:bCs/>
          <w:lang w:eastAsia="x-none"/>
        </w:rPr>
      </w:pPr>
      <w:r w:rsidRPr="00D403DE">
        <w:rPr>
          <w:rFonts w:eastAsia="Batang"/>
          <w:bCs/>
          <w:lang w:eastAsia="x-none"/>
        </w:rPr>
        <w:t xml:space="preserve">Option 1: for each CB of the TB, </w:t>
      </w:r>
      <m:oMath>
        <m:sSubSup>
          <m:sSubSupPr>
            <m:ctrlPr>
              <w:rPr>
                <w:rFonts w:ascii="Cambria Math" w:eastAsia="Batang" w:hAnsi="Cambria Math"/>
                <w:bCs/>
                <w:i/>
                <w:iCs/>
                <w:lang w:eastAsia="x-none"/>
              </w:rPr>
            </m:ctrlPr>
          </m:sSubSupPr>
          <m:e>
            <m:r>
              <w:rPr>
                <w:rFonts w:ascii="Cambria Math" w:eastAsia="Batang" w:hAnsi="Cambria Math"/>
                <w:lang w:eastAsia="x-none"/>
              </w:rPr>
              <m:t>k</m:t>
            </m:r>
          </m:e>
          <m:sub>
            <m:r>
              <w:rPr>
                <w:rFonts w:ascii="Cambria Math" w:eastAsia="Batang" w:hAnsi="Cambria Math"/>
                <w:lang w:eastAsia="x-none"/>
              </w:rPr>
              <m:t>0</m:t>
            </m:r>
          </m:sub>
          <m:sup>
            <m:r>
              <w:rPr>
                <w:rFonts w:ascii="Cambria Math" w:eastAsia="Batang" w:hAnsi="Cambria Math"/>
                <w:lang w:eastAsia="x-none"/>
              </w:rPr>
              <m:t>n</m:t>
            </m:r>
          </m:sup>
        </m:sSubSup>
        <m:r>
          <w:rPr>
            <w:rFonts w:ascii="Cambria Math" w:eastAsia="Batang" w:hAnsi="Cambria Math"/>
            <w:lang w:eastAsia="x-none"/>
          </w:rPr>
          <m:t>=</m:t>
        </m:r>
        <m:sSubSup>
          <m:sSubSupPr>
            <m:ctrlPr>
              <w:rPr>
                <w:rFonts w:ascii="Cambria Math" w:eastAsia="Batang" w:hAnsi="Cambria Math"/>
                <w:bCs/>
                <w:i/>
                <w:lang w:eastAsia="x-none"/>
              </w:rPr>
            </m:ctrlPr>
          </m:sSubSupPr>
          <m:e>
            <m:r>
              <w:rPr>
                <w:rFonts w:ascii="Cambria Math" w:eastAsia="Batang" w:hAnsi="Cambria Math"/>
                <w:lang w:eastAsia="x-none"/>
              </w:rPr>
              <m:t>2R</m:t>
            </m:r>
          </m:e>
          <m:sub>
            <m:r>
              <w:rPr>
                <w:rFonts w:ascii="Cambria Math" w:eastAsia="Batang" w:hAnsi="Cambria Math"/>
                <w:lang w:eastAsia="x-none"/>
              </w:rPr>
              <m:t>subblock</m:t>
            </m:r>
          </m:sub>
          <m:sup>
            <m:r>
              <w:rPr>
                <w:rFonts w:ascii="Cambria Math" w:eastAsia="Batang" w:hAnsi="Cambria Math"/>
                <w:lang w:eastAsia="x-none"/>
              </w:rPr>
              <m:t>TC</m:t>
            </m:r>
          </m:sup>
        </m:sSubSup>
        <m:r>
          <w:rPr>
            <w:rFonts w:ascii="Cambria Math" w:eastAsia="Batang" w:hAnsi="Cambria Math"/>
            <w:lang w:eastAsia="x-none"/>
          </w:rPr>
          <m:t>+</m:t>
        </m:r>
        <m:sSub>
          <m:sSubPr>
            <m:ctrlPr>
              <w:rPr>
                <w:rFonts w:ascii="Cambria Math" w:eastAsia="Batang" w:hAnsi="Cambria Math"/>
                <w:bCs/>
                <w:i/>
                <w:lang w:eastAsia="x-none"/>
              </w:rPr>
            </m:ctrlPr>
          </m:sSubPr>
          <m:e>
            <m:r>
              <w:rPr>
                <w:rFonts w:ascii="Cambria Math" w:eastAsia="Batang" w:hAnsi="Cambria Math"/>
                <w:lang w:eastAsia="x-none"/>
              </w:rPr>
              <m:t>r</m:t>
            </m:r>
            <m:sSub>
              <m:sSubPr>
                <m:ctrlPr>
                  <w:rPr>
                    <w:rFonts w:ascii="Cambria Math" w:eastAsia="Batang" w:hAnsi="Cambria Math"/>
                    <w:bCs/>
                    <w:i/>
                    <w:lang w:eastAsia="x-none"/>
                  </w:rPr>
                </m:ctrlPr>
              </m:sSubPr>
              <m:e>
                <m:r>
                  <w:rPr>
                    <w:rFonts w:ascii="Cambria Math" w:eastAsia="Batang" w:hAnsi="Cambria Math"/>
                    <w:lang w:eastAsia="x-none"/>
                  </w:rPr>
                  <m:t>v</m:t>
                </m:r>
              </m:e>
              <m:sub>
                <m:r>
                  <w:rPr>
                    <w:rFonts w:ascii="Cambria Math" w:eastAsia="Batang" w:hAnsi="Cambria Math"/>
                    <w:lang w:eastAsia="x-none"/>
                  </w:rPr>
                  <m:t>n</m:t>
                </m:r>
              </m:sub>
            </m:sSub>
            <m:r>
              <w:rPr>
                <w:rFonts w:ascii="Cambria Math" w:eastAsia="Batang" w:hAnsi="Cambria Math"/>
                <w:lang w:eastAsia="x-none"/>
              </w:rPr>
              <m:t>E</m:t>
            </m:r>
          </m:e>
          <m:sub>
            <m:r>
              <w:rPr>
                <w:rFonts w:ascii="Cambria Math" w:eastAsia="Batang" w:hAnsi="Cambria Math"/>
                <w:lang w:eastAsia="x-none"/>
              </w:rPr>
              <m:t>min</m:t>
            </m:r>
          </m:sub>
        </m:sSub>
      </m:oMath>
      <w:r w:rsidRPr="00D403DE">
        <w:rPr>
          <w:rFonts w:eastAsia="Batang"/>
          <w:bCs/>
          <w:lang w:eastAsia="x-none"/>
        </w:rPr>
        <w:t xml:space="preserve">, where </w:t>
      </w:r>
      <m:oMath>
        <m:sSub>
          <m:sSubPr>
            <m:ctrlPr>
              <w:rPr>
                <w:rFonts w:ascii="Cambria Math" w:eastAsia="Batang" w:hAnsi="Cambria Math"/>
                <w:i/>
                <w:lang w:eastAsia="x-none"/>
              </w:rPr>
            </m:ctrlPr>
          </m:sSubPr>
          <m:e>
            <m:r>
              <w:rPr>
                <w:rFonts w:ascii="Cambria Math" w:eastAsia="Batang" w:hAnsi="Cambria Math"/>
                <w:lang w:eastAsia="x-none"/>
              </w:rPr>
              <m:t>E</m:t>
            </m:r>
          </m:e>
          <m:sub>
            <m:r>
              <w:rPr>
                <w:rFonts w:ascii="Cambria Math" w:eastAsia="Batang" w:hAnsi="Cambria Math"/>
                <w:lang w:eastAsia="x-none"/>
              </w:rPr>
              <m:t>min</m:t>
            </m:r>
          </m:sub>
        </m:sSub>
        <m:r>
          <w:rPr>
            <w:rFonts w:ascii="Cambria Math" w:eastAsia="Batang" w:hAnsi="Cambria Math"/>
            <w:lang w:eastAsia="x-none"/>
          </w:rPr>
          <m:t>=</m:t>
        </m:r>
        <m:sSub>
          <m:sSubPr>
            <m:ctrlPr>
              <w:rPr>
                <w:rFonts w:ascii="Cambria Math" w:eastAsia="Batang" w:hAnsi="Cambria Math"/>
                <w:i/>
                <w:lang w:eastAsia="x-none"/>
              </w:rPr>
            </m:ctrlPr>
          </m:sSubPr>
          <m:e>
            <m:r>
              <w:rPr>
                <w:rFonts w:ascii="Cambria Math" w:eastAsia="Batang" w:hAnsi="Cambria Math"/>
                <w:lang w:eastAsia="x-none"/>
              </w:rPr>
              <m:t>N</m:t>
            </m:r>
          </m:e>
          <m:sub>
            <m:r>
              <w:rPr>
                <w:rFonts w:ascii="Cambria Math" w:eastAsia="Batang" w:hAnsi="Cambria Math"/>
                <w:lang w:eastAsia="x-none"/>
              </w:rPr>
              <m:t>L</m:t>
            </m:r>
          </m:sub>
        </m:sSub>
        <m:sSub>
          <m:sSubPr>
            <m:ctrlPr>
              <w:rPr>
                <w:rFonts w:ascii="Cambria Math" w:eastAsia="Batang" w:hAnsi="Cambria Math"/>
                <w:i/>
                <w:lang w:eastAsia="x-none"/>
              </w:rPr>
            </m:ctrlPr>
          </m:sSubPr>
          <m:e>
            <m:r>
              <w:rPr>
                <w:rFonts w:ascii="Cambria Math" w:eastAsia="Batang" w:hAnsi="Cambria Math"/>
                <w:lang w:eastAsia="x-none"/>
              </w:rPr>
              <m:t>Q</m:t>
            </m:r>
          </m:e>
          <m:sub>
            <m:r>
              <w:rPr>
                <w:rFonts w:ascii="Cambria Math" w:eastAsia="Batang" w:hAnsi="Cambria Math"/>
                <w:lang w:eastAsia="x-none"/>
              </w:rPr>
              <m:t>m</m:t>
            </m:r>
          </m:sub>
        </m:sSub>
        <m:d>
          <m:dPr>
            <m:begChr m:val="⌊"/>
            <m:endChr m:val="⌋"/>
            <m:ctrlPr>
              <w:rPr>
                <w:rFonts w:ascii="Cambria Math" w:eastAsia="Batang" w:hAnsi="Cambria Math"/>
                <w:i/>
                <w:lang w:eastAsia="x-none"/>
              </w:rPr>
            </m:ctrlPr>
          </m:dPr>
          <m:e>
            <m:sSup>
              <m:sSupPr>
                <m:ctrlPr>
                  <w:rPr>
                    <w:rFonts w:ascii="Cambria Math" w:eastAsia="Batang" w:hAnsi="Cambria Math"/>
                    <w:i/>
                    <w:lang w:eastAsia="x-none"/>
                  </w:rPr>
                </m:ctrlPr>
              </m:sSupPr>
              <m:e>
                <m:r>
                  <w:rPr>
                    <w:rFonts w:ascii="Cambria Math" w:eastAsia="Batang" w:hAnsi="Cambria Math"/>
                    <w:lang w:eastAsia="x-none"/>
                  </w:rPr>
                  <m:t>G</m:t>
                </m:r>
              </m:e>
              <m:sup>
                <m:r>
                  <w:rPr>
                    <w:rFonts w:ascii="Cambria Math" w:eastAsia="Batang" w:hAnsi="Cambria Math"/>
                    <w:lang w:eastAsia="x-none"/>
                  </w:rPr>
                  <m:t>'</m:t>
                </m:r>
              </m:sup>
            </m:sSup>
            <m:r>
              <w:rPr>
                <w:rFonts w:ascii="Cambria Math" w:eastAsia="Batang" w:hAnsi="Cambria Math"/>
                <w:lang w:eastAsia="x-none"/>
              </w:rPr>
              <m:t>/C</m:t>
            </m:r>
          </m:e>
        </m:d>
      </m:oMath>
      <w:r w:rsidRPr="00D403DE">
        <w:rPr>
          <w:rFonts w:eastAsia="Batang"/>
          <w:lang w:eastAsia="x-none"/>
        </w:rPr>
        <w:t xml:space="preserve"> (as per TS 36.212), and </w:t>
      </w:r>
      <m:oMath>
        <m:r>
          <w:rPr>
            <w:rFonts w:ascii="Cambria Math" w:eastAsia="Batang" w:hAnsi="Cambria Math"/>
            <w:lang w:eastAsia="x-none"/>
          </w:rPr>
          <m:t>r</m:t>
        </m:r>
        <m:sSub>
          <m:sSubPr>
            <m:ctrlPr>
              <w:rPr>
                <w:rFonts w:ascii="Cambria Math" w:eastAsia="Batang" w:hAnsi="Cambria Math"/>
                <w:bCs/>
                <w:i/>
                <w:lang w:eastAsia="x-none"/>
              </w:rPr>
            </m:ctrlPr>
          </m:sSubPr>
          <m:e>
            <m:r>
              <w:rPr>
                <w:rFonts w:ascii="Cambria Math" w:eastAsia="Batang" w:hAnsi="Cambria Math"/>
                <w:lang w:eastAsia="x-none"/>
              </w:rPr>
              <m:t>v</m:t>
            </m:r>
          </m:e>
          <m:sub>
            <m:r>
              <w:rPr>
                <w:rFonts w:ascii="Cambria Math" w:eastAsia="Batang" w:hAnsi="Cambria Math"/>
                <w:lang w:eastAsia="x-none"/>
              </w:rPr>
              <m:t>n</m:t>
            </m:r>
          </m:sub>
        </m:sSub>
        <m:r>
          <w:rPr>
            <w:rFonts w:ascii="Cambria Math" w:eastAsia="Batang" w:hAnsi="Cambria Math"/>
            <w:lang w:eastAsia="x-none"/>
          </w:rPr>
          <m:t>∈{0…N-1}</m:t>
        </m:r>
      </m:oMath>
      <w:r w:rsidRPr="00D403DE">
        <w:rPr>
          <w:rFonts w:eastAsia="Batang"/>
          <w:bCs/>
          <w:lang w:eastAsia="x-none"/>
        </w:rPr>
        <w:t xml:space="preserve"> is the redundancy version of the n-th subframe.</w:t>
      </w:r>
    </w:p>
    <w:p w14:paraId="15B5BE5A" w14:textId="77777777" w:rsidR="00D403DE" w:rsidRPr="00D403DE" w:rsidRDefault="00D403DE" w:rsidP="00D403DE">
      <w:pPr>
        <w:numPr>
          <w:ilvl w:val="1"/>
          <w:numId w:val="15"/>
        </w:numPr>
        <w:tabs>
          <w:tab w:val="left" w:pos="-420"/>
          <w:tab w:val="left" w:pos="360"/>
        </w:tabs>
        <w:overflowPunct/>
        <w:autoSpaceDE/>
        <w:autoSpaceDN/>
        <w:adjustRightInd/>
        <w:spacing w:after="0"/>
        <w:contextualSpacing/>
        <w:textAlignment w:val="auto"/>
        <w:rPr>
          <w:rFonts w:eastAsia="Batang"/>
          <w:bCs/>
          <w:lang w:eastAsia="x-none"/>
        </w:rPr>
      </w:pPr>
      <w:r w:rsidRPr="00D403DE">
        <w:rPr>
          <w:rFonts w:eastAsia="Batang"/>
          <w:bCs/>
          <w:lang w:eastAsia="x-none"/>
        </w:rPr>
        <w:t xml:space="preserve">Option 2: For each CB of the TB, follow the principle of NR TBoMS to determine </w:t>
      </w:r>
      <m:oMath>
        <m:sSubSup>
          <m:sSubSupPr>
            <m:ctrlPr>
              <w:rPr>
                <w:rFonts w:ascii="Cambria Math" w:eastAsia="Batang" w:hAnsi="Cambria Math"/>
                <w:bCs/>
                <w:i/>
                <w:iCs/>
                <w:lang w:eastAsia="x-none"/>
              </w:rPr>
            </m:ctrlPr>
          </m:sSubSupPr>
          <m:e>
            <m:r>
              <w:rPr>
                <w:rFonts w:ascii="Cambria Math" w:eastAsia="Batang" w:hAnsi="Cambria Math"/>
                <w:lang w:eastAsia="x-none"/>
              </w:rPr>
              <m:t>k</m:t>
            </m:r>
          </m:e>
          <m:sub>
            <m:r>
              <w:rPr>
                <w:rFonts w:ascii="Cambria Math" w:eastAsia="Batang" w:hAnsi="Cambria Math"/>
                <w:lang w:eastAsia="x-none"/>
              </w:rPr>
              <m:t>0</m:t>
            </m:r>
          </m:sub>
          <m:sup>
            <m:r>
              <w:rPr>
                <w:rFonts w:ascii="Cambria Math" w:eastAsia="Batang" w:hAnsi="Cambria Math"/>
                <w:lang w:eastAsia="x-none"/>
              </w:rPr>
              <m:t>n</m:t>
            </m:r>
          </m:sup>
        </m:sSubSup>
      </m:oMath>
    </w:p>
    <w:p w14:paraId="78542E4D" w14:textId="77777777" w:rsidR="00D403DE" w:rsidRPr="00D403DE" w:rsidRDefault="00D403DE" w:rsidP="00D403DE">
      <w:pPr>
        <w:numPr>
          <w:ilvl w:val="1"/>
          <w:numId w:val="15"/>
        </w:numPr>
        <w:tabs>
          <w:tab w:val="left" w:pos="-420"/>
          <w:tab w:val="left" w:pos="360"/>
        </w:tabs>
        <w:overflowPunct/>
        <w:autoSpaceDE/>
        <w:autoSpaceDN/>
        <w:adjustRightInd/>
        <w:spacing w:after="0"/>
        <w:contextualSpacing/>
        <w:textAlignment w:val="auto"/>
        <w:rPr>
          <w:rFonts w:eastAsia="Batang"/>
          <w:bCs/>
          <w:lang w:eastAsia="x-none"/>
        </w:rPr>
      </w:pPr>
      <w:r w:rsidRPr="00D403DE">
        <w:rPr>
          <w:rFonts w:eastAsia="Batang"/>
          <w:bCs/>
          <w:lang w:eastAsia="x-none"/>
        </w:rPr>
        <w:t xml:space="preserve">Option 1 and Option 2 assumes all CBs of the TB have the same RV index for all CBs of the TB, indexed by </w:t>
      </w:r>
      <m:oMath>
        <m:sSubSup>
          <m:sSubSupPr>
            <m:ctrlPr>
              <w:rPr>
                <w:rFonts w:ascii="Cambria Math" w:eastAsia="Batang" w:hAnsi="Cambria Math"/>
                <w:bCs/>
                <w:i/>
                <w:iCs/>
                <w:lang w:eastAsia="x-none"/>
              </w:rPr>
            </m:ctrlPr>
          </m:sSubSupPr>
          <m:e>
            <m:r>
              <w:rPr>
                <w:rFonts w:ascii="Cambria Math" w:eastAsia="Batang" w:hAnsi="Cambria Math"/>
                <w:lang w:eastAsia="x-none"/>
              </w:rPr>
              <m:t>k</m:t>
            </m:r>
          </m:e>
          <m:sub>
            <m:r>
              <w:rPr>
                <w:rFonts w:ascii="Cambria Math" w:eastAsia="Batang" w:hAnsi="Cambria Math"/>
                <w:lang w:eastAsia="x-none"/>
              </w:rPr>
              <m:t>0</m:t>
            </m:r>
          </m:sub>
          <m:sup>
            <m:r>
              <w:rPr>
                <w:rFonts w:ascii="Cambria Math" w:eastAsia="Batang" w:hAnsi="Cambria Math"/>
                <w:lang w:eastAsia="x-none"/>
              </w:rPr>
              <m:t>n</m:t>
            </m:r>
          </m:sup>
        </m:sSubSup>
      </m:oMath>
    </w:p>
    <w:p w14:paraId="5081353C" w14:textId="77777777" w:rsidR="00D403DE" w:rsidRPr="00D403DE" w:rsidRDefault="00D403DE" w:rsidP="00D403DE">
      <w:pPr>
        <w:numPr>
          <w:ilvl w:val="0"/>
          <w:numId w:val="15"/>
        </w:numPr>
        <w:tabs>
          <w:tab w:val="left" w:pos="-420"/>
          <w:tab w:val="left" w:pos="360"/>
        </w:tabs>
        <w:overflowPunct/>
        <w:autoSpaceDE/>
        <w:autoSpaceDN/>
        <w:adjustRightInd/>
        <w:spacing w:after="0"/>
        <w:contextualSpacing/>
        <w:textAlignment w:val="auto"/>
        <w:rPr>
          <w:rFonts w:eastAsia="Batang"/>
          <w:bCs/>
          <w:lang w:eastAsia="x-none"/>
        </w:rPr>
      </w:pPr>
      <w:r w:rsidRPr="00D403DE">
        <w:rPr>
          <w:rFonts w:eastAsia="Batang"/>
          <w:bCs/>
          <w:lang w:eastAsia="x-none"/>
        </w:rPr>
        <w:t xml:space="preserve">FFS whether different CBs of the TB mapped to each subframe may have different RV indices (e.g., indexed by different </w:t>
      </w:r>
      <m:oMath>
        <m:sSubSup>
          <m:sSubSupPr>
            <m:ctrlPr>
              <w:rPr>
                <w:rFonts w:ascii="Cambria Math" w:eastAsia="Batang" w:hAnsi="Cambria Math"/>
                <w:bCs/>
                <w:i/>
                <w:iCs/>
                <w:lang w:eastAsia="x-none"/>
              </w:rPr>
            </m:ctrlPr>
          </m:sSubSupPr>
          <m:e>
            <m:r>
              <w:rPr>
                <w:rFonts w:ascii="Cambria Math" w:eastAsia="Batang" w:hAnsi="Cambria Math"/>
                <w:lang w:eastAsia="x-none"/>
              </w:rPr>
              <m:t>k</m:t>
            </m:r>
          </m:e>
          <m:sub>
            <m:r>
              <w:rPr>
                <w:rFonts w:ascii="Cambria Math" w:eastAsia="Batang" w:hAnsi="Cambria Math"/>
                <w:lang w:eastAsia="x-none"/>
              </w:rPr>
              <m:t>0</m:t>
            </m:r>
          </m:sub>
          <m:sup>
            <m:r>
              <w:rPr>
                <w:rFonts w:ascii="Cambria Math" w:eastAsia="Batang" w:hAnsi="Cambria Math"/>
                <w:lang w:eastAsia="x-none"/>
              </w:rPr>
              <m:t>n</m:t>
            </m:r>
          </m:sup>
        </m:sSubSup>
      </m:oMath>
      <w:r w:rsidRPr="00D403DE">
        <w:rPr>
          <w:rFonts w:eastAsia="Batang"/>
          <w:bCs/>
          <w:lang w:eastAsia="x-none"/>
        </w:rPr>
        <w:t xml:space="preserve"> per CB)</w:t>
      </w:r>
    </w:p>
    <w:p w14:paraId="07E422FB" w14:textId="77777777" w:rsidR="00D403DE" w:rsidRPr="00D403DE" w:rsidRDefault="00D403DE" w:rsidP="00D403DE">
      <w:pPr>
        <w:overflowPunct/>
        <w:autoSpaceDE/>
        <w:autoSpaceDN/>
        <w:adjustRightInd/>
        <w:spacing w:after="0" w:line="259" w:lineRule="auto"/>
        <w:textAlignment w:val="auto"/>
        <w:rPr>
          <w:rFonts w:eastAsia="Batang"/>
          <w:lang w:val="en-US" w:eastAsia="en-US"/>
        </w:rPr>
      </w:pPr>
    </w:p>
    <w:p w14:paraId="561EA50A" w14:textId="77777777" w:rsidR="00D403DE" w:rsidRPr="00D403DE" w:rsidRDefault="00D403DE" w:rsidP="00D403DE">
      <w:pPr>
        <w:overflowPunct/>
        <w:autoSpaceDE/>
        <w:autoSpaceDN/>
        <w:adjustRightInd/>
        <w:spacing w:after="0"/>
        <w:textAlignment w:val="auto"/>
        <w:rPr>
          <w:rFonts w:eastAsia="PMingLiU"/>
          <w:bCs/>
          <w:lang w:eastAsia="en-US"/>
        </w:rPr>
      </w:pPr>
      <w:r w:rsidRPr="00D403DE">
        <w:rPr>
          <w:rFonts w:eastAsia="PMingLiU"/>
          <w:bCs/>
          <w:highlight w:val="green"/>
          <w:lang w:eastAsia="en-US"/>
        </w:rPr>
        <w:t>Agreement</w:t>
      </w:r>
    </w:p>
    <w:p w14:paraId="70AE50C3" w14:textId="77777777" w:rsidR="00D403DE" w:rsidRPr="00D403DE" w:rsidRDefault="00D403DE" w:rsidP="00D403DE">
      <w:pPr>
        <w:overflowPunct/>
        <w:autoSpaceDE/>
        <w:autoSpaceDN/>
        <w:adjustRightInd/>
        <w:spacing w:after="0"/>
        <w:textAlignment w:val="auto"/>
        <w:rPr>
          <w:rFonts w:eastAsia="PMingLiU"/>
          <w:bCs/>
          <w:lang w:eastAsia="en-US"/>
        </w:rPr>
      </w:pPr>
      <w:r w:rsidRPr="00D403DE">
        <w:rPr>
          <w:rFonts w:eastAsia="PMingLiU"/>
          <w:bCs/>
          <w:lang w:eastAsia="en-US"/>
        </w:rPr>
        <w:t xml:space="preserve">The modulation symbol vector (prior to frequency interleaving) </w:t>
      </w:r>
      <m:oMath>
        <m:r>
          <w:rPr>
            <w:rFonts w:ascii="Cambria Math" w:eastAsia="PMingLiU" w:hAnsi="Cambria Math"/>
            <w:lang w:eastAsia="en-US"/>
          </w:rPr>
          <m:t>y=</m:t>
        </m:r>
        <m:d>
          <m:dPr>
            <m:begChr m:val="["/>
            <m:endChr m:val="]"/>
            <m:ctrlPr>
              <w:rPr>
                <w:rFonts w:ascii="Cambria Math" w:eastAsia="PMingLiU" w:hAnsi="Cambria Math"/>
                <w:bCs/>
                <w:i/>
                <w:iCs/>
                <w:lang w:val="en-US" w:eastAsia="en-US"/>
              </w:rPr>
            </m:ctrlPr>
          </m:dPr>
          <m:e>
            <m:r>
              <w:rPr>
                <w:rFonts w:ascii="Cambria Math" w:eastAsia="PMingLiU" w:hAnsi="Cambria Math"/>
                <w:lang w:eastAsia="en-US"/>
              </w:rPr>
              <m:t>y</m:t>
            </m:r>
            <m:d>
              <m:dPr>
                <m:ctrlPr>
                  <w:rPr>
                    <w:rFonts w:ascii="Cambria Math" w:eastAsia="PMingLiU" w:hAnsi="Cambria Math"/>
                    <w:bCs/>
                    <w:i/>
                    <w:iCs/>
                    <w:lang w:val="en-US" w:eastAsia="en-US"/>
                  </w:rPr>
                </m:ctrlPr>
              </m:dPr>
              <m:e>
                <m:r>
                  <w:rPr>
                    <w:rFonts w:ascii="Cambria Math" w:eastAsia="PMingLiU" w:hAnsi="Cambria Math"/>
                    <w:lang w:eastAsia="en-US"/>
                  </w:rPr>
                  <m:t>0</m:t>
                </m:r>
              </m:e>
            </m:d>
            <m:r>
              <w:rPr>
                <w:rFonts w:ascii="Cambria Math" w:eastAsia="PMingLiU" w:hAnsi="Cambria Math"/>
                <w:lang w:eastAsia="en-US"/>
              </w:rPr>
              <m:t>,y</m:t>
            </m:r>
            <m:d>
              <m:dPr>
                <m:ctrlPr>
                  <w:rPr>
                    <w:rFonts w:ascii="Cambria Math" w:eastAsia="PMingLiU" w:hAnsi="Cambria Math"/>
                    <w:bCs/>
                    <w:i/>
                    <w:iCs/>
                    <w:lang w:val="en-US" w:eastAsia="en-US"/>
                  </w:rPr>
                </m:ctrlPr>
              </m:dPr>
              <m:e>
                <m:r>
                  <w:rPr>
                    <w:rFonts w:ascii="Cambria Math" w:eastAsia="PMingLiU" w:hAnsi="Cambria Math"/>
                    <w:lang w:eastAsia="en-US"/>
                  </w:rPr>
                  <m:t>1</m:t>
                </m:r>
              </m:e>
            </m:d>
            <m:r>
              <w:rPr>
                <w:rFonts w:ascii="Cambria Math" w:eastAsia="PMingLiU" w:hAnsi="Cambria Math"/>
                <w:lang w:eastAsia="en-US"/>
              </w:rPr>
              <m:t>,…,y</m:t>
            </m:r>
            <m:d>
              <m:dPr>
                <m:ctrlPr>
                  <w:rPr>
                    <w:rFonts w:ascii="Cambria Math" w:eastAsia="PMingLiU" w:hAnsi="Cambria Math"/>
                    <w:bCs/>
                    <w:i/>
                    <w:iCs/>
                    <w:lang w:val="en-US" w:eastAsia="en-US"/>
                  </w:rPr>
                </m:ctrlPr>
              </m:dPr>
              <m:e>
                <m:r>
                  <w:rPr>
                    <w:rFonts w:ascii="Cambria Math" w:eastAsia="PMingLiU" w:hAnsi="Cambria Math"/>
                    <w:lang w:val="en-US" w:eastAsia="en-US"/>
                  </w:rPr>
                  <m:t>Z</m:t>
                </m:r>
                <m:r>
                  <w:rPr>
                    <w:rFonts w:ascii="Cambria Math" w:eastAsia="PMingLiU" w:hAnsi="Cambria Math"/>
                    <w:lang w:eastAsia="en-US"/>
                  </w:rPr>
                  <m:t>-1</m:t>
                </m:r>
              </m:e>
            </m:d>
          </m:e>
        </m:d>
      </m:oMath>
      <w:r w:rsidRPr="00D403DE">
        <w:rPr>
          <w:rFonts w:eastAsia="PMingLiU"/>
          <w:bCs/>
          <w:lang w:eastAsia="en-US"/>
        </w:rPr>
        <w:t xml:space="preserve"> is interleaved, according to the principles of subclause 5.1.4.1.1 of TS 36.212 as follows</w:t>
      </w:r>
    </w:p>
    <w:p w14:paraId="6A5D4AC3" w14:textId="77777777" w:rsidR="00D403DE" w:rsidRPr="00D403DE" w:rsidRDefault="00D403DE" w:rsidP="00D403DE">
      <w:pPr>
        <w:numPr>
          <w:ilvl w:val="0"/>
          <w:numId w:val="16"/>
        </w:numPr>
        <w:overflowPunct/>
        <w:autoSpaceDE/>
        <w:autoSpaceDN/>
        <w:adjustRightInd/>
        <w:spacing w:after="0"/>
        <w:textAlignment w:val="auto"/>
        <w:rPr>
          <w:rFonts w:eastAsia="PMingLiU"/>
          <w:bCs/>
          <w:lang w:eastAsia="en-US"/>
        </w:rPr>
      </w:pPr>
      <w:r w:rsidRPr="00D403DE">
        <w:rPr>
          <w:rFonts w:eastAsia="PMingLiU"/>
          <w:bCs/>
          <w:lang w:eastAsia="en-US"/>
        </w:rPr>
        <w:t xml:space="preserve">Set the number of columns of the frequency interleaver, </w:t>
      </w:r>
      <m:oMath>
        <m:r>
          <w:rPr>
            <w:rFonts w:ascii="Cambria Math" w:eastAsia="PMingLiU" w:hAnsi="Cambria Math"/>
            <w:lang w:val="en-US" w:eastAsia="en-US"/>
          </w:rPr>
          <m:t>C</m:t>
        </m:r>
        <m:r>
          <w:rPr>
            <w:rFonts w:ascii="Cambria Math" w:eastAsia="PMingLiU" w:hAnsi="Cambria Math"/>
            <w:lang w:eastAsia="en-US"/>
          </w:rPr>
          <m:t>=X</m:t>
        </m:r>
      </m:oMath>
      <w:r w:rsidRPr="00D403DE">
        <w:rPr>
          <w:rFonts w:eastAsia="PMingLiU"/>
          <w:bCs/>
          <w:lang w:eastAsia="en-US"/>
        </w:rPr>
        <w:t xml:space="preserve">, set the number of rows </w:t>
      </w:r>
      <m:oMath>
        <m:r>
          <w:rPr>
            <w:rFonts w:ascii="Cambria Math" w:eastAsia="PMingLiU" w:hAnsi="Cambria Math"/>
            <w:lang w:val="en-US" w:eastAsia="en-US"/>
          </w:rPr>
          <m:t>R</m:t>
        </m:r>
      </m:oMath>
      <w:r w:rsidRPr="00D403DE">
        <w:rPr>
          <w:rFonts w:eastAsia="PMingLiU"/>
          <w:bCs/>
          <w:lang w:eastAsia="en-US"/>
        </w:rPr>
        <w:t xml:space="preserve"> to be the minimum integer satisfying </w:t>
      </w:r>
      <m:oMath>
        <m:r>
          <w:rPr>
            <w:rFonts w:ascii="Cambria Math" w:eastAsia="PMingLiU" w:hAnsi="Cambria Math"/>
            <w:lang w:val="en-US" w:eastAsia="en-US"/>
          </w:rPr>
          <m:t>Z</m:t>
        </m:r>
        <m:r>
          <w:rPr>
            <w:rFonts w:ascii="Cambria Math" w:eastAsia="PMingLiU" w:hAnsi="Cambria Math"/>
            <w:lang w:eastAsia="en-US"/>
          </w:rPr>
          <m:t>≤</m:t>
        </m:r>
        <m:d>
          <m:dPr>
            <m:ctrlPr>
              <w:rPr>
                <w:rFonts w:ascii="Cambria Math" w:eastAsia="PMingLiU" w:hAnsi="Cambria Math"/>
                <w:bCs/>
                <w:i/>
                <w:iCs/>
                <w:lang w:val="en-US" w:eastAsia="en-US"/>
              </w:rPr>
            </m:ctrlPr>
          </m:dPr>
          <m:e>
            <m:r>
              <w:rPr>
                <w:rFonts w:ascii="Cambria Math" w:eastAsia="PMingLiU" w:hAnsi="Cambria Math"/>
                <w:lang w:val="en-US" w:eastAsia="en-US"/>
              </w:rPr>
              <m:t>R</m:t>
            </m:r>
            <m:r>
              <w:rPr>
                <w:rFonts w:ascii="Cambria Math" w:eastAsia="PMingLiU" w:hAnsi="Cambria Math"/>
                <w:lang w:eastAsia="en-US"/>
              </w:rPr>
              <m:t>×</m:t>
            </m:r>
            <m:r>
              <w:rPr>
                <w:rFonts w:ascii="Cambria Math" w:eastAsia="PMingLiU" w:hAnsi="Cambria Math"/>
                <w:lang w:val="en-US" w:eastAsia="en-US"/>
              </w:rPr>
              <m:t>C</m:t>
            </m:r>
          </m:e>
        </m:d>
      </m:oMath>
      <w:r w:rsidRPr="00D403DE">
        <w:rPr>
          <w:rFonts w:eastAsia="PMingLiU"/>
          <w:bCs/>
          <w:iCs/>
          <w:lang w:val="en-US" w:eastAsia="en-US"/>
        </w:rPr>
        <w:t xml:space="preserve">, where </w:t>
      </w:r>
      <w:r w:rsidRPr="00D403DE">
        <w:rPr>
          <w:rFonts w:eastAsia="PMingLiU"/>
          <w:bCs/>
          <w:lang w:eastAsia="en-US"/>
        </w:rPr>
        <w:t xml:space="preserve">Z </w:t>
      </w:r>
      <w:r w:rsidRPr="00D403DE">
        <w:rPr>
          <w:rFonts w:eastAsia="PMingLiU"/>
          <w:bCs/>
          <w:iCs/>
          <w:lang w:val="en-US" w:eastAsia="en-US"/>
        </w:rPr>
        <w:t>is the number of data REs in one OFDM symbol</w:t>
      </w:r>
    </w:p>
    <w:p w14:paraId="180A19D9" w14:textId="77777777" w:rsidR="00D403DE" w:rsidRPr="00D403DE" w:rsidRDefault="00D403DE" w:rsidP="00D403DE">
      <w:pPr>
        <w:numPr>
          <w:ilvl w:val="1"/>
          <w:numId w:val="16"/>
        </w:numPr>
        <w:overflowPunct/>
        <w:autoSpaceDE/>
        <w:autoSpaceDN/>
        <w:adjustRightInd/>
        <w:spacing w:after="0"/>
        <w:textAlignment w:val="auto"/>
        <w:rPr>
          <w:rFonts w:eastAsia="PMingLiU"/>
          <w:bCs/>
          <w:lang w:eastAsia="en-US"/>
        </w:rPr>
      </w:pPr>
      <w:r w:rsidRPr="00D403DE">
        <w:rPr>
          <w:rFonts w:eastAsia="PMingLiU"/>
          <w:bCs/>
          <w:lang w:eastAsia="en-US"/>
        </w:rPr>
        <w:t>FFS: How to determine X</w:t>
      </w:r>
    </w:p>
    <w:p w14:paraId="568E48BC" w14:textId="77777777" w:rsidR="00D403DE" w:rsidRPr="00D403DE" w:rsidRDefault="00D403DE" w:rsidP="00D403DE">
      <w:pPr>
        <w:numPr>
          <w:ilvl w:val="0"/>
          <w:numId w:val="16"/>
        </w:numPr>
        <w:overflowPunct/>
        <w:autoSpaceDE/>
        <w:autoSpaceDN/>
        <w:adjustRightInd/>
        <w:spacing w:after="0"/>
        <w:textAlignment w:val="auto"/>
        <w:rPr>
          <w:rFonts w:eastAsia="PMingLiU"/>
          <w:bCs/>
          <w:lang w:eastAsia="en-US"/>
        </w:rPr>
      </w:pPr>
      <w:r w:rsidRPr="00D403DE">
        <w:rPr>
          <w:rFonts w:eastAsia="PMingLiU"/>
          <w:bCs/>
          <w:lang w:eastAsia="en-US"/>
        </w:rPr>
        <w:t xml:space="preserve">Append </w:t>
      </w:r>
      <m:oMath>
        <m:r>
          <w:rPr>
            <w:rFonts w:ascii="Cambria Math" w:eastAsia="PMingLiU" w:hAnsi="Cambria Math"/>
            <w:lang w:eastAsia="en-US"/>
          </w:rPr>
          <m:t>y</m:t>
        </m:r>
      </m:oMath>
      <w:r w:rsidRPr="00D403DE">
        <w:rPr>
          <w:rFonts w:eastAsia="PMingLiU"/>
          <w:bCs/>
          <w:lang w:eastAsia="en-US"/>
        </w:rPr>
        <w:t xml:space="preserve"> with </w:t>
      </w:r>
      <m:oMath>
        <m:r>
          <w:rPr>
            <w:rFonts w:ascii="Cambria Math" w:eastAsia="PMingLiU" w:hAnsi="Cambria Math"/>
            <w:lang w:eastAsia="en-US"/>
          </w:rPr>
          <m:t>&lt;NULL&gt;</m:t>
        </m:r>
      </m:oMath>
      <w:r w:rsidRPr="00D403DE">
        <w:rPr>
          <w:rFonts w:eastAsia="PMingLiU"/>
          <w:bCs/>
          <w:lang w:eastAsia="en-US"/>
        </w:rPr>
        <w:t xml:space="preserve"> elements, as required, to obtain </w:t>
      </w:r>
      <m:oMath>
        <m:sSub>
          <m:sSubPr>
            <m:ctrlPr>
              <w:rPr>
                <w:rFonts w:ascii="Cambria Math" w:eastAsia="PMingLiU" w:hAnsi="Cambria Math"/>
                <w:bCs/>
                <w:i/>
                <w:iCs/>
                <w:lang w:val="en-US" w:eastAsia="en-US"/>
              </w:rPr>
            </m:ctrlPr>
          </m:sSubPr>
          <m:e>
            <m:r>
              <w:rPr>
                <w:rFonts w:ascii="Cambria Math" w:eastAsia="PMingLiU" w:hAnsi="Cambria Math"/>
                <w:lang w:eastAsia="en-US"/>
              </w:rPr>
              <m:t>y</m:t>
            </m:r>
          </m:e>
          <m:sub>
            <m:r>
              <w:rPr>
                <w:rFonts w:ascii="Cambria Math" w:eastAsia="PMingLiU" w:hAnsi="Cambria Math"/>
                <w:lang w:eastAsia="en-US"/>
              </w:rPr>
              <m:t>app</m:t>
            </m:r>
          </m:sub>
        </m:sSub>
      </m:oMath>
    </w:p>
    <w:p w14:paraId="2B894943" w14:textId="77777777" w:rsidR="00D403DE" w:rsidRPr="00D403DE" w:rsidRDefault="00D403DE" w:rsidP="00D403DE">
      <w:pPr>
        <w:numPr>
          <w:ilvl w:val="0"/>
          <w:numId w:val="16"/>
        </w:numPr>
        <w:overflowPunct/>
        <w:autoSpaceDE/>
        <w:autoSpaceDN/>
        <w:adjustRightInd/>
        <w:spacing w:after="0"/>
        <w:textAlignment w:val="auto"/>
        <w:rPr>
          <w:rFonts w:eastAsia="PMingLiU"/>
          <w:bCs/>
          <w:lang w:eastAsia="en-US"/>
        </w:rPr>
      </w:pPr>
      <w:r w:rsidRPr="00D403DE">
        <w:rPr>
          <w:rFonts w:eastAsia="PMingLiU"/>
          <w:bCs/>
          <w:lang w:eastAsia="en-US"/>
        </w:rPr>
        <w:t xml:space="preserve">Write the elements of </w:t>
      </w:r>
      <m:oMath>
        <m:sSub>
          <m:sSubPr>
            <m:ctrlPr>
              <w:rPr>
                <w:rFonts w:ascii="Cambria Math" w:eastAsia="PMingLiU" w:hAnsi="Cambria Math"/>
                <w:bCs/>
                <w:i/>
                <w:iCs/>
                <w:lang w:val="en-US" w:eastAsia="en-US"/>
              </w:rPr>
            </m:ctrlPr>
          </m:sSubPr>
          <m:e>
            <m:r>
              <w:rPr>
                <w:rFonts w:ascii="Cambria Math" w:eastAsia="PMingLiU" w:hAnsi="Cambria Math"/>
                <w:lang w:eastAsia="en-US"/>
              </w:rPr>
              <m:t>y</m:t>
            </m:r>
          </m:e>
          <m:sub>
            <m:r>
              <w:rPr>
                <w:rFonts w:ascii="Cambria Math" w:eastAsia="PMingLiU" w:hAnsi="Cambria Math"/>
                <w:lang w:eastAsia="en-US"/>
              </w:rPr>
              <m:t>app</m:t>
            </m:r>
          </m:sub>
        </m:sSub>
      </m:oMath>
      <w:r w:rsidRPr="00D403DE">
        <w:rPr>
          <w:rFonts w:eastAsia="PMingLiU"/>
          <w:bCs/>
          <w:lang w:eastAsia="en-US"/>
        </w:rPr>
        <w:t xml:space="preserve"> into the </w:t>
      </w:r>
      <m:oMath>
        <m:d>
          <m:dPr>
            <m:ctrlPr>
              <w:rPr>
                <w:rFonts w:ascii="Cambria Math" w:eastAsia="PMingLiU" w:hAnsi="Cambria Math"/>
                <w:bCs/>
                <w:i/>
                <w:iCs/>
                <w:lang w:val="en-US" w:eastAsia="en-US"/>
              </w:rPr>
            </m:ctrlPr>
          </m:dPr>
          <m:e>
            <m:r>
              <w:rPr>
                <w:rFonts w:ascii="Cambria Math" w:eastAsia="PMingLiU" w:hAnsi="Cambria Math"/>
                <w:lang w:val="en-US" w:eastAsia="en-US"/>
              </w:rPr>
              <m:t>R</m:t>
            </m:r>
            <m:r>
              <w:rPr>
                <w:rFonts w:ascii="Cambria Math" w:eastAsia="PMingLiU" w:hAnsi="Cambria Math"/>
                <w:lang w:eastAsia="en-US"/>
              </w:rPr>
              <m:t>×</m:t>
            </m:r>
            <m:r>
              <w:rPr>
                <w:rFonts w:ascii="Cambria Math" w:eastAsia="PMingLiU" w:hAnsi="Cambria Math"/>
                <w:lang w:val="en-US" w:eastAsia="en-US"/>
              </w:rPr>
              <m:t>C</m:t>
            </m:r>
          </m:e>
        </m:d>
      </m:oMath>
      <w:r w:rsidRPr="00D403DE">
        <w:rPr>
          <w:rFonts w:eastAsia="PMingLiU"/>
          <w:bCs/>
          <w:lang w:eastAsia="en-US"/>
        </w:rPr>
        <w:t xml:space="preserve">-matrix column-wise, with </w:t>
      </w:r>
      <m:oMath>
        <m:sSub>
          <m:sSubPr>
            <m:ctrlPr>
              <w:rPr>
                <w:rFonts w:ascii="Cambria Math" w:eastAsia="PMingLiU" w:hAnsi="Cambria Math"/>
                <w:bCs/>
                <w:i/>
                <w:iCs/>
                <w:lang w:val="en-US" w:eastAsia="en-US"/>
              </w:rPr>
            </m:ctrlPr>
          </m:sSubPr>
          <m:e>
            <m:r>
              <w:rPr>
                <w:rFonts w:ascii="Cambria Math" w:eastAsia="PMingLiU" w:hAnsi="Cambria Math"/>
                <w:lang w:eastAsia="en-US"/>
              </w:rPr>
              <m:t>y</m:t>
            </m:r>
          </m:e>
          <m:sub>
            <m:r>
              <w:rPr>
                <w:rFonts w:ascii="Cambria Math" w:eastAsia="PMingLiU" w:hAnsi="Cambria Math"/>
                <w:lang w:eastAsia="en-US"/>
              </w:rPr>
              <m:t>app</m:t>
            </m:r>
          </m:sub>
        </m:sSub>
        <m:r>
          <w:rPr>
            <w:rFonts w:ascii="Cambria Math" w:eastAsia="PMingLiU" w:hAnsi="Cambria Math"/>
            <w:lang w:eastAsia="en-US"/>
          </w:rPr>
          <m:t>(0)</m:t>
        </m:r>
      </m:oMath>
      <w:r w:rsidRPr="00D403DE">
        <w:rPr>
          <w:rFonts w:eastAsia="PMingLiU"/>
          <w:bCs/>
          <w:lang w:eastAsia="en-US"/>
        </w:rPr>
        <w:t xml:space="preserve"> in column 0 of row 0.</w:t>
      </w:r>
    </w:p>
    <w:p w14:paraId="4CCC5792" w14:textId="77777777" w:rsidR="00D403DE" w:rsidRPr="00D403DE" w:rsidRDefault="00D403DE" w:rsidP="00D403DE">
      <w:pPr>
        <w:numPr>
          <w:ilvl w:val="0"/>
          <w:numId w:val="16"/>
        </w:numPr>
        <w:overflowPunct/>
        <w:autoSpaceDE/>
        <w:autoSpaceDN/>
        <w:adjustRightInd/>
        <w:spacing w:after="0"/>
        <w:textAlignment w:val="auto"/>
        <w:rPr>
          <w:rFonts w:eastAsia="PMingLiU"/>
          <w:bCs/>
          <w:lang w:eastAsia="en-US"/>
        </w:rPr>
      </w:pPr>
      <w:r w:rsidRPr="00D403DE">
        <w:rPr>
          <w:rFonts w:eastAsia="PMingLiU"/>
          <w:bCs/>
          <w:lang w:eastAsia="en-US"/>
        </w:rPr>
        <w:t>FFS whether the rows and elements in each row will be permuted, with details to be further studied, e.g., intra-row cyclic shifts, inter-row permutations</w:t>
      </w:r>
    </w:p>
    <w:p w14:paraId="564859C6" w14:textId="77777777" w:rsidR="00D403DE" w:rsidRPr="00D403DE" w:rsidRDefault="00D403DE" w:rsidP="00D403DE">
      <w:pPr>
        <w:numPr>
          <w:ilvl w:val="0"/>
          <w:numId w:val="16"/>
        </w:numPr>
        <w:overflowPunct/>
        <w:autoSpaceDE/>
        <w:autoSpaceDN/>
        <w:adjustRightInd/>
        <w:spacing w:after="0"/>
        <w:textAlignment w:val="auto"/>
        <w:rPr>
          <w:rFonts w:eastAsia="PMingLiU"/>
          <w:bCs/>
          <w:lang w:eastAsia="en-US"/>
        </w:rPr>
      </w:pPr>
      <w:r w:rsidRPr="00D403DE">
        <w:rPr>
          <w:rFonts w:eastAsia="PMingLiU"/>
          <w:bCs/>
          <w:lang w:eastAsia="en-US"/>
        </w:rPr>
        <w:t xml:space="preserve">Obtain the vector </w:t>
      </w:r>
      <m:oMath>
        <m:sSub>
          <m:sSubPr>
            <m:ctrlPr>
              <w:rPr>
                <w:rFonts w:ascii="Cambria Math" w:eastAsia="PMingLiU" w:hAnsi="Cambria Math"/>
                <w:bCs/>
                <w:i/>
                <w:iCs/>
                <w:lang w:val="en-US" w:eastAsia="en-US"/>
              </w:rPr>
            </m:ctrlPr>
          </m:sSubPr>
          <m:e>
            <m:r>
              <w:rPr>
                <w:rFonts w:ascii="Cambria Math" w:eastAsia="PMingLiU" w:hAnsi="Cambria Math"/>
                <w:lang w:eastAsia="en-US"/>
              </w:rPr>
              <m:t>y</m:t>
            </m:r>
          </m:e>
          <m:sub>
            <m:r>
              <m:rPr>
                <m:sty m:val="p"/>
              </m:rPr>
              <w:rPr>
                <w:rFonts w:ascii="Cambria Math" w:eastAsia="PMingLiU" w:hAnsi="Cambria Math"/>
                <w:lang w:eastAsia="en-US"/>
              </w:rPr>
              <m:t>Π</m:t>
            </m:r>
          </m:sub>
        </m:sSub>
      </m:oMath>
      <w:r w:rsidRPr="00D403DE">
        <w:rPr>
          <w:rFonts w:eastAsia="PMingLiU"/>
          <w:bCs/>
          <w:lang w:eastAsia="en-US"/>
        </w:rPr>
        <w:t xml:space="preserve"> by reading the elements of the above </w:t>
      </w:r>
      <m:oMath>
        <m:d>
          <m:dPr>
            <m:ctrlPr>
              <w:rPr>
                <w:rFonts w:ascii="Cambria Math" w:eastAsia="PMingLiU" w:hAnsi="Cambria Math"/>
                <w:bCs/>
                <w:i/>
                <w:iCs/>
                <w:lang w:val="en-US" w:eastAsia="en-US"/>
              </w:rPr>
            </m:ctrlPr>
          </m:dPr>
          <m:e>
            <m:r>
              <w:rPr>
                <w:rFonts w:ascii="Cambria Math" w:eastAsia="PMingLiU" w:hAnsi="Cambria Math"/>
                <w:lang w:val="en-US" w:eastAsia="en-US"/>
              </w:rPr>
              <m:t>R</m:t>
            </m:r>
            <m:r>
              <w:rPr>
                <w:rFonts w:ascii="Cambria Math" w:eastAsia="PMingLiU" w:hAnsi="Cambria Math"/>
                <w:lang w:eastAsia="en-US"/>
              </w:rPr>
              <m:t>×</m:t>
            </m:r>
            <m:r>
              <w:rPr>
                <w:rFonts w:ascii="Cambria Math" w:eastAsia="PMingLiU" w:hAnsi="Cambria Math"/>
                <w:lang w:val="en-US" w:eastAsia="en-US"/>
              </w:rPr>
              <m:t>C</m:t>
            </m:r>
          </m:e>
        </m:d>
      </m:oMath>
      <w:r w:rsidRPr="00D403DE">
        <w:rPr>
          <w:rFonts w:eastAsia="PMingLiU"/>
          <w:bCs/>
          <w:lang w:eastAsia="en-US"/>
        </w:rPr>
        <w:t xml:space="preserve">-matrix row-wise, excluding the </w:t>
      </w:r>
      <m:oMath>
        <m:r>
          <w:rPr>
            <w:rFonts w:ascii="Cambria Math" w:eastAsia="PMingLiU" w:hAnsi="Cambria Math"/>
            <w:lang w:eastAsia="en-US"/>
          </w:rPr>
          <m:t>&lt;NULL&gt;s</m:t>
        </m:r>
      </m:oMath>
      <w:r w:rsidRPr="00D403DE">
        <w:rPr>
          <w:rFonts w:eastAsia="PMingLiU"/>
          <w:bCs/>
          <w:lang w:eastAsia="en-US"/>
        </w:rPr>
        <w:t>.</w:t>
      </w:r>
    </w:p>
    <w:p w14:paraId="30A8E3B0" w14:textId="77777777" w:rsidR="00D403DE" w:rsidRPr="00D403DE" w:rsidRDefault="00D403DE" w:rsidP="00D403DE">
      <w:pPr>
        <w:numPr>
          <w:ilvl w:val="0"/>
          <w:numId w:val="16"/>
        </w:numPr>
        <w:overflowPunct/>
        <w:autoSpaceDE/>
        <w:autoSpaceDN/>
        <w:adjustRightInd/>
        <w:spacing w:after="0"/>
        <w:textAlignment w:val="auto"/>
        <w:rPr>
          <w:rFonts w:eastAsia="PMingLiU"/>
          <w:bCs/>
          <w:lang w:eastAsia="en-US"/>
        </w:rPr>
      </w:pPr>
      <w:r w:rsidRPr="00D403DE">
        <w:rPr>
          <w:rFonts w:eastAsia="PMingLiU"/>
          <w:bCs/>
          <w:lang w:eastAsia="en-US"/>
        </w:rPr>
        <w:t xml:space="preserve">The vector </w:t>
      </w:r>
      <m:oMath>
        <m:sSub>
          <m:sSubPr>
            <m:ctrlPr>
              <w:rPr>
                <w:rFonts w:ascii="Cambria Math" w:eastAsia="PMingLiU" w:hAnsi="Cambria Math"/>
                <w:bCs/>
                <w:i/>
                <w:iCs/>
                <w:lang w:val="en-US" w:eastAsia="en-US"/>
              </w:rPr>
            </m:ctrlPr>
          </m:sSubPr>
          <m:e>
            <m:r>
              <w:rPr>
                <w:rFonts w:ascii="Cambria Math" w:eastAsia="PMingLiU" w:hAnsi="Cambria Math"/>
                <w:lang w:eastAsia="en-US"/>
              </w:rPr>
              <m:t>y</m:t>
            </m:r>
          </m:e>
          <m:sub>
            <m:r>
              <m:rPr>
                <m:sty m:val="p"/>
              </m:rPr>
              <w:rPr>
                <w:rFonts w:ascii="Cambria Math" w:eastAsia="PMingLiU" w:hAnsi="Cambria Math"/>
                <w:lang w:eastAsia="en-US"/>
              </w:rPr>
              <m:t>Π</m:t>
            </m:r>
          </m:sub>
        </m:sSub>
      </m:oMath>
      <w:r w:rsidRPr="00D403DE">
        <w:rPr>
          <w:rFonts w:eastAsia="PMingLiU"/>
          <w:bCs/>
          <w:lang w:eastAsia="en-US"/>
        </w:rPr>
        <w:t xml:space="preserve"> shall then be mapped to resource elements, according to clause 6.3.5 of TS 36.211.</w:t>
      </w:r>
    </w:p>
    <w:p w14:paraId="5A3399D9" w14:textId="77777777" w:rsidR="00D403DE" w:rsidRPr="00D403DE" w:rsidRDefault="00D403DE" w:rsidP="00D403DE">
      <w:pPr>
        <w:overflowPunct/>
        <w:autoSpaceDE/>
        <w:autoSpaceDN/>
        <w:adjustRightInd/>
        <w:spacing w:after="0"/>
        <w:textAlignment w:val="auto"/>
        <w:rPr>
          <w:rFonts w:eastAsia="宋体"/>
          <w:bCs/>
          <w:lang w:eastAsia="en-US"/>
        </w:rPr>
      </w:pPr>
      <w:r w:rsidRPr="00D403DE">
        <w:rPr>
          <w:rFonts w:eastAsia="PMingLiU"/>
          <w:bCs/>
          <w:lang w:eastAsia="en-US"/>
        </w:rPr>
        <w:t xml:space="preserve">FFS: whether to apply a cyclic shift offset, and </w:t>
      </w:r>
      <w:r w:rsidRPr="00D403DE">
        <w:rPr>
          <w:rFonts w:eastAsia="宋体"/>
          <w:bCs/>
          <w:lang w:eastAsia="en-US"/>
        </w:rPr>
        <w:t>the details of the cyclic shift offset for the concatenated frequency interleaver outputs of all OFDM symbols before the mapping to REs of a subframe, where the cyclic shift offset is dependent on the RV index.</w:t>
      </w:r>
    </w:p>
    <w:p w14:paraId="08A1FB8B" w14:textId="77777777" w:rsidR="00D403DE" w:rsidRPr="00D403DE" w:rsidRDefault="00D403DE" w:rsidP="00D403DE">
      <w:pPr>
        <w:overflowPunct/>
        <w:autoSpaceDE/>
        <w:autoSpaceDN/>
        <w:adjustRightInd/>
        <w:spacing w:after="0"/>
        <w:textAlignment w:val="auto"/>
        <w:rPr>
          <w:rFonts w:eastAsia="PMingLiU"/>
          <w:bCs/>
          <w:lang w:eastAsia="en-US"/>
        </w:rPr>
      </w:pPr>
    </w:p>
    <w:p w14:paraId="493BB194" w14:textId="77777777" w:rsidR="00D403DE" w:rsidRPr="00D403DE" w:rsidRDefault="00D403DE" w:rsidP="00D403DE">
      <w:pPr>
        <w:overflowPunct/>
        <w:autoSpaceDE/>
        <w:autoSpaceDN/>
        <w:adjustRightInd/>
        <w:spacing w:after="0"/>
        <w:textAlignment w:val="auto"/>
        <w:rPr>
          <w:rFonts w:eastAsia="PMingLiU"/>
          <w:bCs/>
          <w:lang w:eastAsia="en-US"/>
        </w:rPr>
      </w:pPr>
      <w:r w:rsidRPr="00D403DE">
        <w:rPr>
          <w:rFonts w:eastAsia="PMingLiU"/>
          <w:bCs/>
          <w:highlight w:val="green"/>
          <w:lang w:eastAsia="en-US"/>
        </w:rPr>
        <w:t>Agreement</w:t>
      </w:r>
    </w:p>
    <w:p w14:paraId="12184972" w14:textId="77777777" w:rsidR="00D403DE" w:rsidRPr="00D403DE" w:rsidRDefault="00D403DE" w:rsidP="00D403DE">
      <w:pPr>
        <w:overflowPunct/>
        <w:autoSpaceDE/>
        <w:autoSpaceDN/>
        <w:adjustRightInd/>
        <w:spacing w:after="0"/>
        <w:textAlignment w:val="auto"/>
        <w:rPr>
          <w:rFonts w:eastAsia="PMingLiU"/>
          <w:bCs/>
          <w:lang w:eastAsia="en-US"/>
        </w:rPr>
      </w:pPr>
      <w:r w:rsidRPr="00D403DE">
        <w:rPr>
          <w:rFonts w:eastAsia="PMingLiU"/>
          <w:bCs/>
          <w:lang w:eastAsia="en-US"/>
        </w:rPr>
        <w:t>The granularity of the frequency interleaver is 1 RE.</w:t>
      </w:r>
    </w:p>
    <w:p w14:paraId="48C64340" w14:textId="77777777" w:rsidR="00D403DE" w:rsidRPr="00D403DE" w:rsidRDefault="00D403DE" w:rsidP="00D403DE">
      <w:pPr>
        <w:overflowPunct/>
        <w:autoSpaceDE/>
        <w:autoSpaceDN/>
        <w:adjustRightInd/>
        <w:spacing w:after="0"/>
        <w:textAlignment w:val="auto"/>
        <w:rPr>
          <w:rFonts w:ascii="Times" w:eastAsia="PMingLiU" w:hAnsi="Times"/>
          <w:bCs/>
          <w:szCs w:val="24"/>
          <w:lang w:eastAsia="en-US"/>
        </w:rPr>
      </w:pPr>
      <w:r w:rsidRPr="00D403DE">
        <w:rPr>
          <w:rFonts w:ascii="Times" w:eastAsia="PMingLiU" w:hAnsi="Times"/>
          <w:bCs/>
          <w:szCs w:val="24"/>
          <w:highlight w:val="green"/>
          <w:lang w:eastAsia="en-US"/>
        </w:rPr>
        <w:t>Agreement</w:t>
      </w:r>
    </w:p>
    <w:p w14:paraId="790EC7DC" w14:textId="77777777" w:rsidR="00D403DE" w:rsidRPr="00D403DE" w:rsidRDefault="00D403DE" w:rsidP="00D403DE">
      <w:pPr>
        <w:overflowPunct/>
        <w:autoSpaceDE/>
        <w:autoSpaceDN/>
        <w:adjustRightInd/>
        <w:spacing w:after="0"/>
        <w:textAlignment w:val="auto"/>
        <w:rPr>
          <w:rFonts w:ascii="Times" w:eastAsia="Batang" w:hAnsi="Times"/>
          <w:bCs/>
          <w:szCs w:val="24"/>
          <w:lang w:eastAsia="zh-CN"/>
        </w:rPr>
      </w:pPr>
      <w:r w:rsidRPr="00D403DE">
        <w:rPr>
          <w:rFonts w:ascii="Times" w:eastAsia="Batang" w:hAnsi="Times"/>
          <w:bCs/>
          <w:szCs w:val="24"/>
          <w:lang w:eastAsia="zh-CN"/>
        </w:rPr>
        <w:t>For TBS scaling by N, the following is clarified for the rounding operation in option 1 and option 2 in previous agreement:</w:t>
      </w:r>
    </w:p>
    <w:p w14:paraId="47164C6A" w14:textId="77777777" w:rsidR="00D403DE" w:rsidRPr="00D403DE" w:rsidRDefault="00D403DE" w:rsidP="00D403DE">
      <w:pPr>
        <w:numPr>
          <w:ilvl w:val="0"/>
          <w:numId w:val="17"/>
        </w:numPr>
        <w:overflowPunct/>
        <w:autoSpaceDE/>
        <w:autoSpaceDN/>
        <w:adjustRightInd/>
        <w:spacing w:after="0"/>
        <w:contextualSpacing/>
        <w:textAlignment w:val="auto"/>
        <w:rPr>
          <w:rFonts w:eastAsia="宋体"/>
          <w:lang w:eastAsia="zh-CN"/>
        </w:rPr>
      </w:pPr>
      <w:r w:rsidRPr="00D403DE">
        <w:rPr>
          <w:rFonts w:eastAsia="宋体"/>
          <w:lang w:eastAsia="zh-CN"/>
        </w:rPr>
        <w:t xml:space="preserve">In case two TBSs are at the same distance of </w:t>
      </w:r>
      <m:oMath>
        <m:r>
          <w:rPr>
            <w:rFonts w:ascii="Cambria Math" w:eastAsia="宋体" w:hAnsi="Cambria Math"/>
            <w:lang w:eastAsia="zh-CN"/>
          </w:rPr>
          <m:t>TBS</m:t>
        </m:r>
        <m:r>
          <m:rPr>
            <m:sty m:val="p"/>
          </m:rPr>
          <w:rPr>
            <w:rFonts w:ascii="Cambria Math" w:eastAsia="宋体" w:hAnsi="Cambria Math"/>
            <w:lang w:eastAsia="zh-CN"/>
          </w:rPr>
          <m:t>'×</m:t>
        </m:r>
        <m:r>
          <w:rPr>
            <w:rFonts w:ascii="Cambria Math" w:eastAsia="宋体" w:hAnsi="Cambria Math"/>
            <w:lang w:eastAsia="zh-CN"/>
          </w:rPr>
          <m:t>N</m:t>
        </m:r>
      </m:oMath>
      <w:r w:rsidRPr="00D403DE">
        <w:rPr>
          <w:rFonts w:eastAsia="宋体"/>
          <w:lang w:eastAsia="zh-CN"/>
        </w:rPr>
        <w:t>, the larger TBS is chosen.</w:t>
      </w:r>
    </w:p>
    <w:p w14:paraId="3D7E6456" w14:textId="77777777" w:rsidR="00D403DE" w:rsidRPr="00D403DE" w:rsidRDefault="00D403DE" w:rsidP="00D403DE">
      <w:pPr>
        <w:overflowPunct/>
        <w:autoSpaceDE/>
        <w:autoSpaceDN/>
        <w:adjustRightInd/>
        <w:spacing w:after="0"/>
        <w:textAlignment w:val="auto"/>
        <w:rPr>
          <w:rFonts w:ascii="Times" w:eastAsia="PMingLiU" w:hAnsi="Times"/>
          <w:bCs/>
          <w:szCs w:val="24"/>
          <w:lang w:eastAsia="en-US"/>
        </w:rPr>
      </w:pPr>
      <w:r w:rsidRPr="00D403DE">
        <w:rPr>
          <w:rFonts w:ascii="Times" w:eastAsia="PMingLiU" w:hAnsi="Times"/>
          <w:bCs/>
          <w:szCs w:val="24"/>
          <w:highlight w:val="green"/>
          <w:lang w:eastAsia="en-US"/>
        </w:rPr>
        <w:t>Agreement</w:t>
      </w:r>
    </w:p>
    <w:p w14:paraId="34DC0B50" w14:textId="77777777" w:rsidR="00D403DE" w:rsidRPr="00D403DE" w:rsidRDefault="00D403DE" w:rsidP="00D403DE">
      <w:pPr>
        <w:overflowPunct/>
        <w:autoSpaceDE/>
        <w:autoSpaceDN/>
        <w:adjustRightInd/>
        <w:spacing w:after="0"/>
        <w:textAlignment w:val="auto"/>
        <w:rPr>
          <w:rFonts w:ascii="Times" w:eastAsia="Batang" w:hAnsi="Times"/>
          <w:bCs/>
          <w:color w:val="000000"/>
          <w:szCs w:val="24"/>
          <w:lang w:eastAsia="en-US"/>
        </w:rPr>
      </w:pPr>
      <w:r w:rsidRPr="00D403DE">
        <w:rPr>
          <w:rFonts w:ascii="Times" w:eastAsia="Batang" w:hAnsi="Times"/>
          <w:bCs/>
          <w:color w:val="000000"/>
          <w:szCs w:val="24"/>
          <w:lang w:eastAsia="en-US"/>
        </w:rPr>
        <w:t>Regarding configuration for time interleaving transmission, the following options can be considered:</w:t>
      </w:r>
    </w:p>
    <w:p w14:paraId="78AACE41" w14:textId="77777777" w:rsidR="00D403DE" w:rsidRPr="00D403DE" w:rsidRDefault="00D403DE" w:rsidP="00D403DE">
      <w:pPr>
        <w:numPr>
          <w:ilvl w:val="0"/>
          <w:numId w:val="28"/>
        </w:numPr>
        <w:tabs>
          <w:tab w:val="left" w:pos="420"/>
        </w:tabs>
        <w:overflowPunct/>
        <w:autoSpaceDE/>
        <w:autoSpaceDN/>
        <w:adjustRightInd/>
        <w:snapToGrid w:val="0"/>
        <w:spacing w:after="0"/>
        <w:contextualSpacing/>
        <w:jc w:val="both"/>
        <w:textAlignment w:val="auto"/>
        <w:rPr>
          <w:rFonts w:ascii="Times" w:eastAsia="宋体" w:hAnsi="Times"/>
          <w:bCs/>
          <w:i/>
          <w:iCs/>
          <w:dstrike/>
          <w:color w:val="FF0000"/>
          <w:szCs w:val="24"/>
          <w:lang w:val="en-US" w:eastAsia="zh-CN"/>
        </w:rPr>
      </w:pPr>
      <w:r w:rsidRPr="00D403DE">
        <w:rPr>
          <w:rFonts w:ascii="Times" w:eastAsia="宋体" w:hAnsi="Times"/>
          <w:bCs/>
          <w:i/>
          <w:iCs/>
          <w:dstrike/>
          <w:color w:val="FF0000"/>
          <w:szCs w:val="24"/>
          <w:lang w:val="en-US" w:eastAsia="zh-CN"/>
        </w:rPr>
        <w:t>Option 1: Per MBSFN area/MCCH configuration, e.g., via mcch-Config</w:t>
      </w:r>
    </w:p>
    <w:p w14:paraId="4BB79DC8" w14:textId="77777777" w:rsidR="00D403DE" w:rsidRPr="00D403DE" w:rsidRDefault="00D403DE" w:rsidP="00D403DE">
      <w:pPr>
        <w:numPr>
          <w:ilvl w:val="0"/>
          <w:numId w:val="28"/>
        </w:numPr>
        <w:tabs>
          <w:tab w:val="left" w:pos="420"/>
        </w:tabs>
        <w:overflowPunct/>
        <w:autoSpaceDE/>
        <w:autoSpaceDN/>
        <w:adjustRightInd/>
        <w:snapToGrid w:val="0"/>
        <w:spacing w:after="0"/>
        <w:contextualSpacing/>
        <w:jc w:val="both"/>
        <w:textAlignment w:val="auto"/>
        <w:rPr>
          <w:rFonts w:ascii="Times" w:eastAsia="宋体" w:hAnsi="Times"/>
          <w:bCs/>
          <w:i/>
          <w:iCs/>
          <w:color w:val="000000"/>
          <w:szCs w:val="24"/>
          <w:lang w:eastAsia="zh-CN"/>
        </w:rPr>
      </w:pPr>
      <w:r w:rsidRPr="00D403DE">
        <w:rPr>
          <w:rFonts w:ascii="Times" w:eastAsia="宋体" w:hAnsi="Times"/>
          <w:bCs/>
          <w:i/>
          <w:iCs/>
          <w:color w:val="000000"/>
          <w:szCs w:val="24"/>
          <w:lang w:val="en-US" w:eastAsia="zh-CN"/>
        </w:rPr>
        <w:t>Option 2: Per PMCH configuration, e.g., via pmch-Config</w:t>
      </w:r>
    </w:p>
    <w:p w14:paraId="5E2CD965" w14:textId="77777777" w:rsidR="00D403DE" w:rsidRPr="00D403DE" w:rsidRDefault="00D403DE" w:rsidP="00D403DE">
      <w:pPr>
        <w:numPr>
          <w:ilvl w:val="0"/>
          <w:numId w:val="28"/>
        </w:numPr>
        <w:tabs>
          <w:tab w:val="left" w:pos="420"/>
        </w:tabs>
        <w:overflowPunct/>
        <w:autoSpaceDE/>
        <w:autoSpaceDN/>
        <w:adjustRightInd/>
        <w:snapToGrid w:val="0"/>
        <w:spacing w:after="0"/>
        <w:contextualSpacing/>
        <w:jc w:val="both"/>
        <w:textAlignment w:val="auto"/>
        <w:rPr>
          <w:rFonts w:ascii="Times" w:eastAsia="宋体" w:hAnsi="Times"/>
          <w:bCs/>
          <w:i/>
          <w:iCs/>
          <w:color w:val="000000"/>
          <w:szCs w:val="24"/>
          <w:lang w:val="en-US" w:eastAsia="zh-CN"/>
        </w:rPr>
      </w:pPr>
      <w:r w:rsidRPr="00D403DE">
        <w:rPr>
          <w:rFonts w:ascii="Times" w:eastAsia="宋体" w:hAnsi="Times"/>
          <w:bCs/>
          <w:i/>
          <w:iCs/>
          <w:color w:val="000000"/>
          <w:szCs w:val="24"/>
          <w:lang w:val="en-US" w:eastAsia="zh-CN"/>
        </w:rPr>
        <w:t>Option 3: Per MBMS session, e.g., via MBMS-SessionInfo or via MAC CE</w:t>
      </w:r>
    </w:p>
    <w:p w14:paraId="799CEC6D" w14:textId="77777777" w:rsidR="00D403DE" w:rsidRPr="00D403DE" w:rsidRDefault="00D403DE" w:rsidP="00D403DE">
      <w:pPr>
        <w:overflowPunct/>
        <w:autoSpaceDE/>
        <w:autoSpaceDN/>
        <w:adjustRightInd/>
        <w:spacing w:after="0"/>
        <w:textAlignment w:val="auto"/>
        <w:rPr>
          <w:rFonts w:ascii="Times" w:eastAsia="Batang" w:hAnsi="Times"/>
          <w:szCs w:val="24"/>
          <w:lang w:val="fr-CH" w:eastAsia="en-US"/>
        </w:rPr>
      </w:pPr>
    </w:p>
    <w:p w14:paraId="142711A7" w14:textId="77777777" w:rsidR="00D403DE" w:rsidRPr="00D403DE" w:rsidRDefault="00D403DE" w:rsidP="00D403DE">
      <w:pPr>
        <w:overflowPunct/>
        <w:autoSpaceDE/>
        <w:autoSpaceDN/>
        <w:adjustRightInd/>
        <w:spacing w:after="0"/>
        <w:textAlignment w:val="auto"/>
        <w:rPr>
          <w:rFonts w:ascii="Times" w:eastAsia="PMingLiU" w:hAnsi="Times"/>
          <w:bCs/>
          <w:szCs w:val="24"/>
          <w:lang w:eastAsia="en-US"/>
        </w:rPr>
      </w:pPr>
      <w:r w:rsidRPr="00D403DE">
        <w:rPr>
          <w:rFonts w:ascii="Times" w:eastAsia="PMingLiU" w:hAnsi="Times"/>
          <w:bCs/>
          <w:szCs w:val="24"/>
          <w:highlight w:val="green"/>
          <w:lang w:eastAsia="en-US"/>
        </w:rPr>
        <w:t>Agreement</w:t>
      </w:r>
    </w:p>
    <w:p w14:paraId="39DCF77B" w14:textId="77777777" w:rsidR="00D403DE" w:rsidRPr="00D403DE" w:rsidRDefault="00D403DE" w:rsidP="00D403DE">
      <w:pPr>
        <w:overflowPunct/>
        <w:autoSpaceDE/>
        <w:autoSpaceDN/>
        <w:adjustRightInd/>
        <w:spacing w:after="0"/>
        <w:textAlignment w:val="auto"/>
        <w:rPr>
          <w:rFonts w:ascii="Times" w:eastAsia="Batang" w:hAnsi="Times"/>
          <w:szCs w:val="24"/>
          <w:lang w:eastAsia="ko-KR"/>
        </w:rPr>
      </w:pPr>
      <w:r w:rsidRPr="00D403DE">
        <w:rPr>
          <w:rFonts w:ascii="Times" w:eastAsia="Batang" w:hAnsi="Times"/>
          <w:szCs w:val="24"/>
          <w:lang w:eastAsia="ko-KR"/>
        </w:rPr>
        <w:t>Values of M = 16 and M = 8 are supported.</w:t>
      </w:r>
    </w:p>
    <w:p w14:paraId="6D0EEBEB" w14:textId="77777777" w:rsidR="00D403DE" w:rsidRPr="00D403DE" w:rsidRDefault="00D403DE" w:rsidP="00D403DE">
      <w:pPr>
        <w:numPr>
          <w:ilvl w:val="0"/>
          <w:numId w:val="18"/>
        </w:numPr>
        <w:overflowPunct/>
        <w:autoSpaceDE/>
        <w:autoSpaceDN/>
        <w:adjustRightInd/>
        <w:spacing w:after="0"/>
        <w:contextualSpacing/>
        <w:textAlignment w:val="auto"/>
        <w:rPr>
          <w:rFonts w:eastAsia="宋体"/>
          <w:lang w:eastAsia="zh-CN"/>
        </w:rPr>
      </w:pPr>
      <w:r w:rsidRPr="00D403DE">
        <w:rPr>
          <w:rFonts w:eastAsia="宋体"/>
          <w:lang w:eastAsia="zh-CN"/>
        </w:rPr>
        <w:t>FFS other values</w:t>
      </w:r>
    </w:p>
    <w:p w14:paraId="707D8616" w14:textId="77777777" w:rsidR="00D403DE" w:rsidRPr="00D403DE" w:rsidRDefault="00D403DE" w:rsidP="00D403DE">
      <w:pPr>
        <w:numPr>
          <w:ilvl w:val="0"/>
          <w:numId w:val="18"/>
        </w:numPr>
        <w:overflowPunct/>
        <w:autoSpaceDE/>
        <w:autoSpaceDN/>
        <w:adjustRightInd/>
        <w:spacing w:after="0"/>
        <w:contextualSpacing/>
        <w:textAlignment w:val="auto"/>
        <w:rPr>
          <w:rFonts w:eastAsia="宋体"/>
          <w:lang w:eastAsia="zh-CN"/>
        </w:rPr>
      </w:pPr>
      <w:r w:rsidRPr="00D403DE">
        <w:rPr>
          <w:rFonts w:eastAsia="宋体" w:hint="eastAsia"/>
          <w:lang w:eastAsia="zh-CN"/>
        </w:rPr>
        <w:t>N</w:t>
      </w:r>
      <w:r w:rsidRPr="00D403DE">
        <w:rPr>
          <w:rFonts w:eastAsia="宋体"/>
          <w:lang w:eastAsia="zh-CN"/>
        </w:rPr>
        <w:t>ote: some UE categories and depending on factors such as (value of N, bandwidth, MCS) may not be able to receive an interleaved MTCH with M=16.</w:t>
      </w:r>
    </w:p>
    <w:p w14:paraId="1A8DF39A" w14:textId="77777777" w:rsidR="00D403DE" w:rsidRPr="00D403DE" w:rsidRDefault="00D403DE" w:rsidP="00D403DE">
      <w:pPr>
        <w:overflowPunct/>
        <w:autoSpaceDE/>
        <w:autoSpaceDN/>
        <w:adjustRightInd/>
        <w:spacing w:after="0"/>
        <w:textAlignment w:val="auto"/>
        <w:rPr>
          <w:rFonts w:ascii="Times" w:eastAsia="PMingLiU" w:hAnsi="Times"/>
          <w:bCs/>
          <w:szCs w:val="24"/>
          <w:lang w:eastAsia="en-US"/>
        </w:rPr>
      </w:pPr>
      <w:r w:rsidRPr="00D403DE">
        <w:rPr>
          <w:rFonts w:ascii="Times" w:eastAsia="PMingLiU" w:hAnsi="Times"/>
          <w:bCs/>
          <w:szCs w:val="24"/>
          <w:highlight w:val="green"/>
          <w:lang w:eastAsia="en-US"/>
        </w:rPr>
        <w:t>Agreement</w:t>
      </w:r>
    </w:p>
    <w:p w14:paraId="52C72D4A" w14:textId="77777777" w:rsidR="00D403DE" w:rsidRPr="00D403DE" w:rsidRDefault="00D403DE" w:rsidP="00D403DE">
      <w:pPr>
        <w:overflowPunct/>
        <w:autoSpaceDE/>
        <w:autoSpaceDN/>
        <w:adjustRightInd/>
        <w:spacing w:after="0"/>
        <w:textAlignment w:val="auto"/>
        <w:rPr>
          <w:rFonts w:ascii="Times" w:eastAsia="Batang" w:hAnsi="Times"/>
          <w:szCs w:val="24"/>
          <w:lang w:eastAsia="ko-KR"/>
        </w:rPr>
      </w:pPr>
      <w:r w:rsidRPr="00D403DE">
        <w:rPr>
          <w:rFonts w:ascii="Times" w:eastAsia="Batang" w:hAnsi="Times"/>
          <w:szCs w:val="24"/>
          <w:lang w:eastAsia="ko-KR"/>
        </w:rPr>
        <w:t>The previous agreement is modified as follows:</w:t>
      </w:r>
    </w:p>
    <w:p w14:paraId="3E2161A0" w14:textId="77777777" w:rsidR="00D403DE" w:rsidRPr="00D403DE" w:rsidRDefault="00D403DE" w:rsidP="00D403DE">
      <w:pPr>
        <w:overflowPunct/>
        <w:autoSpaceDE/>
        <w:autoSpaceDN/>
        <w:adjustRightInd/>
        <w:spacing w:after="0"/>
        <w:ind w:leftChars="100" w:left="200"/>
        <w:textAlignment w:val="auto"/>
        <w:rPr>
          <w:rFonts w:eastAsia="PMingLiU"/>
          <w:bCs/>
          <w:sz w:val="18"/>
          <w:szCs w:val="18"/>
          <w:lang w:eastAsia="en-US"/>
        </w:rPr>
      </w:pPr>
      <w:r w:rsidRPr="00D403DE">
        <w:rPr>
          <w:rFonts w:eastAsia="PMingLiU"/>
          <w:bCs/>
          <w:sz w:val="18"/>
          <w:szCs w:val="18"/>
          <w:lang w:eastAsia="en-US"/>
        </w:rPr>
        <w:t xml:space="preserve">The modulation symbol vector (prior to frequency interleaving) </w:t>
      </w:r>
      <m:oMath>
        <m:r>
          <w:rPr>
            <w:rFonts w:ascii="Cambria Math" w:eastAsia="PMingLiU" w:hAnsi="Cambria Math"/>
            <w:sz w:val="18"/>
            <w:szCs w:val="18"/>
            <w:lang w:eastAsia="en-US"/>
          </w:rPr>
          <m:t>y=</m:t>
        </m:r>
        <m:d>
          <m:dPr>
            <m:begChr m:val="["/>
            <m:endChr m:val="]"/>
            <m:ctrlPr>
              <w:rPr>
                <w:rFonts w:ascii="Cambria Math" w:eastAsia="PMingLiU" w:hAnsi="Cambria Math"/>
                <w:bCs/>
                <w:i/>
                <w:iCs/>
                <w:sz w:val="18"/>
                <w:szCs w:val="18"/>
                <w:lang w:val="en-US" w:eastAsia="en-US"/>
              </w:rPr>
            </m:ctrlPr>
          </m:dPr>
          <m:e>
            <m:r>
              <w:rPr>
                <w:rFonts w:ascii="Cambria Math" w:eastAsia="PMingLiU" w:hAnsi="Cambria Math"/>
                <w:sz w:val="18"/>
                <w:szCs w:val="18"/>
                <w:lang w:eastAsia="en-US"/>
              </w:rPr>
              <m:t>y</m:t>
            </m:r>
            <m:d>
              <m:dPr>
                <m:ctrlPr>
                  <w:rPr>
                    <w:rFonts w:ascii="Cambria Math" w:eastAsia="PMingLiU" w:hAnsi="Cambria Math"/>
                    <w:bCs/>
                    <w:i/>
                    <w:iCs/>
                    <w:sz w:val="18"/>
                    <w:szCs w:val="18"/>
                    <w:lang w:val="en-US" w:eastAsia="en-US"/>
                  </w:rPr>
                </m:ctrlPr>
              </m:dPr>
              <m:e>
                <m:r>
                  <w:rPr>
                    <w:rFonts w:ascii="Cambria Math" w:eastAsia="PMingLiU" w:hAnsi="Cambria Math"/>
                    <w:sz w:val="18"/>
                    <w:szCs w:val="18"/>
                    <w:lang w:eastAsia="en-US"/>
                  </w:rPr>
                  <m:t>0</m:t>
                </m:r>
              </m:e>
            </m:d>
            <m:r>
              <w:rPr>
                <w:rFonts w:ascii="Cambria Math" w:eastAsia="PMingLiU" w:hAnsi="Cambria Math"/>
                <w:sz w:val="18"/>
                <w:szCs w:val="18"/>
                <w:lang w:eastAsia="en-US"/>
              </w:rPr>
              <m:t>,y</m:t>
            </m:r>
            <m:d>
              <m:dPr>
                <m:ctrlPr>
                  <w:rPr>
                    <w:rFonts w:ascii="Cambria Math" w:eastAsia="PMingLiU" w:hAnsi="Cambria Math"/>
                    <w:bCs/>
                    <w:i/>
                    <w:iCs/>
                    <w:sz w:val="18"/>
                    <w:szCs w:val="18"/>
                    <w:lang w:val="en-US" w:eastAsia="en-US"/>
                  </w:rPr>
                </m:ctrlPr>
              </m:dPr>
              <m:e>
                <m:r>
                  <w:rPr>
                    <w:rFonts w:ascii="Cambria Math" w:eastAsia="PMingLiU" w:hAnsi="Cambria Math"/>
                    <w:sz w:val="18"/>
                    <w:szCs w:val="18"/>
                    <w:lang w:eastAsia="en-US"/>
                  </w:rPr>
                  <m:t>1</m:t>
                </m:r>
              </m:e>
            </m:d>
            <m:r>
              <w:rPr>
                <w:rFonts w:ascii="Cambria Math" w:eastAsia="PMingLiU" w:hAnsi="Cambria Math"/>
                <w:sz w:val="18"/>
                <w:szCs w:val="18"/>
                <w:lang w:eastAsia="en-US"/>
              </w:rPr>
              <m:t>,…,y</m:t>
            </m:r>
            <m:d>
              <m:dPr>
                <m:ctrlPr>
                  <w:rPr>
                    <w:rFonts w:ascii="Cambria Math" w:eastAsia="PMingLiU" w:hAnsi="Cambria Math"/>
                    <w:bCs/>
                    <w:i/>
                    <w:iCs/>
                    <w:sz w:val="18"/>
                    <w:szCs w:val="18"/>
                    <w:lang w:val="en-US" w:eastAsia="en-US"/>
                  </w:rPr>
                </m:ctrlPr>
              </m:dPr>
              <m:e>
                <m:r>
                  <w:rPr>
                    <w:rFonts w:ascii="Cambria Math" w:eastAsia="PMingLiU" w:hAnsi="Cambria Math"/>
                    <w:sz w:val="18"/>
                    <w:szCs w:val="18"/>
                    <w:lang w:val="en-US" w:eastAsia="en-US"/>
                  </w:rPr>
                  <m:t>Z</m:t>
                </m:r>
                <m:r>
                  <w:rPr>
                    <w:rFonts w:ascii="Cambria Math" w:eastAsia="PMingLiU" w:hAnsi="Cambria Math"/>
                    <w:sz w:val="18"/>
                    <w:szCs w:val="18"/>
                    <w:lang w:eastAsia="en-US"/>
                  </w:rPr>
                  <m:t>-1</m:t>
                </m:r>
              </m:e>
            </m:d>
          </m:e>
        </m:d>
      </m:oMath>
      <w:r w:rsidRPr="00D403DE">
        <w:rPr>
          <w:rFonts w:eastAsia="PMingLiU"/>
          <w:bCs/>
          <w:sz w:val="18"/>
          <w:szCs w:val="18"/>
          <w:lang w:eastAsia="en-US"/>
        </w:rPr>
        <w:t xml:space="preserve"> is interleaved, according to the principles of subclause 5.1.4.1.1 of TS 36.212 as follows</w:t>
      </w:r>
    </w:p>
    <w:p w14:paraId="21AB06A0" w14:textId="77777777" w:rsidR="00D403DE" w:rsidRPr="00D403DE" w:rsidRDefault="00D403DE" w:rsidP="00D403DE">
      <w:pPr>
        <w:numPr>
          <w:ilvl w:val="0"/>
          <w:numId w:val="19"/>
        </w:numPr>
        <w:overflowPunct/>
        <w:autoSpaceDE/>
        <w:autoSpaceDN/>
        <w:adjustRightInd/>
        <w:spacing w:after="0"/>
        <w:textAlignment w:val="auto"/>
        <w:rPr>
          <w:rFonts w:eastAsia="PMingLiU"/>
          <w:bCs/>
          <w:sz w:val="18"/>
          <w:szCs w:val="18"/>
          <w:lang w:eastAsia="en-US"/>
        </w:rPr>
      </w:pPr>
      <w:r w:rsidRPr="00D403DE">
        <w:rPr>
          <w:rFonts w:eastAsia="PMingLiU"/>
          <w:bCs/>
          <w:sz w:val="18"/>
          <w:szCs w:val="18"/>
          <w:lang w:eastAsia="en-US"/>
        </w:rPr>
        <w:lastRenderedPageBreak/>
        <w:t xml:space="preserve">Set the number of columns of the frequency interleaver, </w:t>
      </w:r>
      <m:oMath>
        <m:r>
          <w:rPr>
            <w:rFonts w:ascii="Cambria Math" w:eastAsia="PMingLiU" w:hAnsi="Cambria Math"/>
            <w:sz w:val="18"/>
            <w:szCs w:val="18"/>
            <w:lang w:val="en-US" w:eastAsia="en-US"/>
          </w:rPr>
          <m:t>C</m:t>
        </m:r>
        <m:r>
          <w:rPr>
            <w:rFonts w:ascii="Cambria Math" w:eastAsia="PMingLiU" w:hAnsi="Cambria Math"/>
            <w:sz w:val="18"/>
            <w:szCs w:val="18"/>
            <w:lang w:eastAsia="en-US"/>
          </w:rPr>
          <m:t>=X</m:t>
        </m:r>
      </m:oMath>
      <w:r w:rsidRPr="00D403DE">
        <w:rPr>
          <w:rFonts w:eastAsia="PMingLiU"/>
          <w:bCs/>
          <w:sz w:val="18"/>
          <w:szCs w:val="18"/>
          <w:lang w:eastAsia="en-US"/>
        </w:rPr>
        <w:t xml:space="preserve">, set the number of rows </w:t>
      </w:r>
      <m:oMath>
        <m:r>
          <w:rPr>
            <w:rFonts w:ascii="Cambria Math" w:eastAsia="PMingLiU" w:hAnsi="Cambria Math"/>
            <w:sz w:val="18"/>
            <w:szCs w:val="18"/>
            <w:lang w:val="en-US" w:eastAsia="en-US"/>
          </w:rPr>
          <m:t>R</m:t>
        </m:r>
      </m:oMath>
      <w:r w:rsidRPr="00D403DE">
        <w:rPr>
          <w:rFonts w:eastAsia="PMingLiU"/>
          <w:bCs/>
          <w:sz w:val="18"/>
          <w:szCs w:val="18"/>
          <w:lang w:eastAsia="en-US"/>
        </w:rPr>
        <w:t xml:space="preserve"> to be the minimum integer satisfying </w:t>
      </w:r>
      <m:oMath>
        <m:r>
          <w:rPr>
            <w:rFonts w:ascii="Cambria Math" w:eastAsia="PMingLiU" w:hAnsi="Cambria Math"/>
            <w:sz w:val="18"/>
            <w:szCs w:val="18"/>
            <w:lang w:val="en-US" w:eastAsia="en-US"/>
          </w:rPr>
          <m:t>Z</m:t>
        </m:r>
        <m:r>
          <w:rPr>
            <w:rFonts w:ascii="Cambria Math" w:eastAsia="PMingLiU" w:hAnsi="Cambria Math"/>
            <w:sz w:val="18"/>
            <w:szCs w:val="18"/>
            <w:lang w:eastAsia="en-US"/>
          </w:rPr>
          <m:t>≤</m:t>
        </m:r>
        <m:d>
          <m:dPr>
            <m:ctrlPr>
              <w:rPr>
                <w:rFonts w:ascii="Cambria Math" w:eastAsia="PMingLiU" w:hAnsi="Cambria Math"/>
                <w:bCs/>
                <w:i/>
                <w:iCs/>
                <w:sz w:val="18"/>
                <w:szCs w:val="18"/>
                <w:lang w:val="en-US" w:eastAsia="en-US"/>
              </w:rPr>
            </m:ctrlPr>
          </m:dPr>
          <m:e>
            <m:r>
              <w:rPr>
                <w:rFonts w:ascii="Cambria Math" w:eastAsia="PMingLiU" w:hAnsi="Cambria Math"/>
                <w:sz w:val="18"/>
                <w:szCs w:val="18"/>
                <w:lang w:val="en-US" w:eastAsia="en-US"/>
              </w:rPr>
              <m:t>R</m:t>
            </m:r>
            <m:r>
              <w:rPr>
                <w:rFonts w:ascii="Cambria Math" w:eastAsia="PMingLiU" w:hAnsi="Cambria Math"/>
                <w:sz w:val="18"/>
                <w:szCs w:val="18"/>
                <w:lang w:eastAsia="en-US"/>
              </w:rPr>
              <m:t>×</m:t>
            </m:r>
            <m:r>
              <w:rPr>
                <w:rFonts w:ascii="Cambria Math" w:eastAsia="PMingLiU" w:hAnsi="Cambria Math"/>
                <w:sz w:val="18"/>
                <w:szCs w:val="18"/>
                <w:lang w:val="en-US" w:eastAsia="en-US"/>
              </w:rPr>
              <m:t>C</m:t>
            </m:r>
          </m:e>
        </m:d>
      </m:oMath>
      <w:r w:rsidRPr="00D403DE">
        <w:rPr>
          <w:rFonts w:eastAsia="PMingLiU"/>
          <w:bCs/>
          <w:iCs/>
          <w:sz w:val="18"/>
          <w:szCs w:val="18"/>
          <w:lang w:val="en-US" w:eastAsia="en-US"/>
        </w:rPr>
        <w:t xml:space="preserve">, where </w:t>
      </w:r>
      <w:r w:rsidRPr="00D403DE">
        <w:rPr>
          <w:rFonts w:eastAsia="PMingLiU"/>
          <w:bCs/>
          <w:sz w:val="18"/>
          <w:szCs w:val="18"/>
          <w:lang w:eastAsia="en-US"/>
        </w:rPr>
        <w:t xml:space="preserve">Z </w:t>
      </w:r>
      <w:r w:rsidRPr="00D403DE">
        <w:rPr>
          <w:rFonts w:eastAsia="PMingLiU"/>
          <w:bCs/>
          <w:iCs/>
          <w:sz w:val="18"/>
          <w:szCs w:val="18"/>
          <w:lang w:val="en-US" w:eastAsia="en-US"/>
        </w:rPr>
        <w:t>is the number of data REs in one OFDM symbol</w:t>
      </w:r>
    </w:p>
    <w:p w14:paraId="3929F740" w14:textId="77777777" w:rsidR="00D403DE" w:rsidRPr="00D403DE" w:rsidRDefault="00D403DE" w:rsidP="00D403DE">
      <w:pPr>
        <w:numPr>
          <w:ilvl w:val="1"/>
          <w:numId w:val="19"/>
        </w:numPr>
        <w:overflowPunct/>
        <w:autoSpaceDE/>
        <w:autoSpaceDN/>
        <w:adjustRightInd/>
        <w:spacing w:after="0"/>
        <w:textAlignment w:val="auto"/>
        <w:rPr>
          <w:rFonts w:eastAsia="PMingLiU"/>
          <w:bCs/>
          <w:sz w:val="18"/>
          <w:szCs w:val="18"/>
          <w:lang w:eastAsia="en-US"/>
        </w:rPr>
      </w:pPr>
      <w:r w:rsidRPr="00D403DE">
        <w:rPr>
          <w:rFonts w:eastAsia="PMingLiU"/>
          <w:bCs/>
          <w:sz w:val="18"/>
          <w:szCs w:val="18"/>
          <w:lang w:eastAsia="en-US"/>
        </w:rPr>
        <w:t>FFS: How to determine X</w:t>
      </w:r>
    </w:p>
    <w:p w14:paraId="19FF24E6" w14:textId="77777777" w:rsidR="00D403DE" w:rsidRPr="00D403DE" w:rsidRDefault="00D403DE" w:rsidP="00D403DE">
      <w:pPr>
        <w:numPr>
          <w:ilvl w:val="2"/>
          <w:numId w:val="19"/>
        </w:numPr>
        <w:overflowPunct/>
        <w:autoSpaceDE/>
        <w:autoSpaceDN/>
        <w:adjustRightInd/>
        <w:spacing w:after="0"/>
        <w:textAlignment w:val="auto"/>
        <w:rPr>
          <w:rFonts w:eastAsia="PMingLiU"/>
          <w:color w:val="FF0000"/>
          <w:sz w:val="18"/>
          <w:szCs w:val="18"/>
          <w:lang w:eastAsia="en-US"/>
        </w:rPr>
      </w:pPr>
      <w:r w:rsidRPr="00D403DE">
        <w:rPr>
          <w:rFonts w:eastAsia="PMingLiU"/>
          <w:color w:val="FF0000"/>
          <w:sz w:val="18"/>
          <w:szCs w:val="18"/>
          <w:lang w:eastAsia="en-US"/>
        </w:rPr>
        <w:t>Option 1: X is equal to the number of codeblocks that are mapped to the OFDM symbol</w:t>
      </w:r>
    </w:p>
    <w:p w14:paraId="6C374C71" w14:textId="77777777" w:rsidR="00D403DE" w:rsidRPr="00D403DE" w:rsidRDefault="00D403DE" w:rsidP="00D403DE">
      <w:pPr>
        <w:numPr>
          <w:ilvl w:val="2"/>
          <w:numId w:val="19"/>
        </w:numPr>
        <w:overflowPunct/>
        <w:autoSpaceDE/>
        <w:autoSpaceDN/>
        <w:adjustRightInd/>
        <w:spacing w:after="0"/>
        <w:textAlignment w:val="auto"/>
        <w:rPr>
          <w:rFonts w:eastAsia="PMingLiU"/>
          <w:color w:val="FF0000"/>
          <w:sz w:val="18"/>
          <w:szCs w:val="18"/>
          <w:lang w:eastAsia="en-US"/>
        </w:rPr>
      </w:pPr>
      <w:r w:rsidRPr="00D403DE">
        <w:rPr>
          <w:rFonts w:eastAsia="PMingLiU"/>
          <w:color w:val="FF0000"/>
          <w:sz w:val="18"/>
          <w:szCs w:val="18"/>
          <w:lang w:eastAsia="en-US"/>
        </w:rPr>
        <w:t>Option 2: X=32</w:t>
      </w:r>
    </w:p>
    <w:p w14:paraId="207C706E" w14:textId="77777777" w:rsidR="00D403DE" w:rsidRPr="00D403DE" w:rsidRDefault="00D403DE" w:rsidP="00D403DE">
      <w:pPr>
        <w:numPr>
          <w:ilvl w:val="2"/>
          <w:numId w:val="19"/>
        </w:numPr>
        <w:overflowPunct/>
        <w:autoSpaceDE/>
        <w:autoSpaceDN/>
        <w:adjustRightInd/>
        <w:spacing w:after="0"/>
        <w:textAlignment w:val="auto"/>
        <w:rPr>
          <w:rFonts w:eastAsia="PMingLiU"/>
          <w:color w:val="FF0000"/>
          <w:sz w:val="18"/>
          <w:szCs w:val="18"/>
          <w:lang w:eastAsia="en-US"/>
        </w:rPr>
      </w:pPr>
      <w:r w:rsidRPr="00D403DE">
        <w:rPr>
          <w:rFonts w:eastAsia="PMingLiU"/>
          <w:color w:val="FF0000"/>
          <w:sz w:val="18"/>
          <w:szCs w:val="18"/>
          <w:lang w:eastAsia="en-US"/>
        </w:rPr>
        <w:t>Other options are not precluded.</w:t>
      </w:r>
    </w:p>
    <w:p w14:paraId="60F1FCA8" w14:textId="77777777" w:rsidR="00D403DE" w:rsidRPr="00D403DE" w:rsidRDefault="00D403DE" w:rsidP="00D403DE">
      <w:pPr>
        <w:numPr>
          <w:ilvl w:val="0"/>
          <w:numId w:val="19"/>
        </w:numPr>
        <w:overflowPunct/>
        <w:autoSpaceDE/>
        <w:autoSpaceDN/>
        <w:adjustRightInd/>
        <w:spacing w:after="0"/>
        <w:textAlignment w:val="auto"/>
        <w:rPr>
          <w:rFonts w:eastAsia="PMingLiU"/>
          <w:bCs/>
          <w:sz w:val="18"/>
          <w:szCs w:val="18"/>
          <w:lang w:eastAsia="en-US"/>
        </w:rPr>
      </w:pPr>
      <w:r w:rsidRPr="00D403DE">
        <w:rPr>
          <w:rFonts w:eastAsia="PMingLiU"/>
          <w:bCs/>
          <w:sz w:val="18"/>
          <w:szCs w:val="18"/>
          <w:lang w:eastAsia="en-US"/>
        </w:rPr>
        <w:t xml:space="preserve">Append </w:t>
      </w:r>
      <m:oMath>
        <m:r>
          <w:rPr>
            <w:rFonts w:ascii="Cambria Math" w:eastAsia="PMingLiU" w:hAnsi="Cambria Math"/>
            <w:sz w:val="18"/>
            <w:szCs w:val="18"/>
            <w:lang w:eastAsia="en-US"/>
          </w:rPr>
          <m:t>y</m:t>
        </m:r>
      </m:oMath>
      <w:r w:rsidRPr="00D403DE">
        <w:rPr>
          <w:rFonts w:eastAsia="PMingLiU"/>
          <w:bCs/>
          <w:sz w:val="18"/>
          <w:szCs w:val="18"/>
          <w:lang w:eastAsia="en-US"/>
        </w:rPr>
        <w:t xml:space="preserve"> with </w:t>
      </w:r>
      <m:oMath>
        <m:r>
          <w:rPr>
            <w:rFonts w:ascii="Cambria Math" w:eastAsia="PMingLiU" w:hAnsi="Cambria Math"/>
            <w:sz w:val="18"/>
            <w:szCs w:val="18"/>
            <w:lang w:eastAsia="en-US"/>
          </w:rPr>
          <m:t>&lt;NULL&gt;</m:t>
        </m:r>
      </m:oMath>
      <w:r w:rsidRPr="00D403DE">
        <w:rPr>
          <w:rFonts w:eastAsia="PMingLiU"/>
          <w:bCs/>
          <w:sz w:val="18"/>
          <w:szCs w:val="18"/>
          <w:lang w:eastAsia="en-US"/>
        </w:rPr>
        <w:t xml:space="preserve"> elements, as required, to obtain </w:t>
      </w:r>
      <m:oMath>
        <m:sSub>
          <m:sSubPr>
            <m:ctrlPr>
              <w:rPr>
                <w:rFonts w:ascii="Cambria Math" w:eastAsia="PMingLiU" w:hAnsi="Cambria Math"/>
                <w:bCs/>
                <w:i/>
                <w:iCs/>
                <w:sz w:val="18"/>
                <w:szCs w:val="18"/>
                <w:lang w:val="en-US" w:eastAsia="en-US"/>
              </w:rPr>
            </m:ctrlPr>
          </m:sSubPr>
          <m:e>
            <m:r>
              <w:rPr>
                <w:rFonts w:ascii="Cambria Math" w:eastAsia="PMingLiU" w:hAnsi="Cambria Math"/>
                <w:sz w:val="18"/>
                <w:szCs w:val="18"/>
                <w:lang w:eastAsia="en-US"/>
              </w:rPr>
              <m:t>y</m:t>
            </m:r>
          </m:e>
          <m:sub>
            <m:r>
              <w:rPr>
                <w:rFonts w:ascii="Cambria Math" w:eastAsia="PMingLiU" w:hAnsi="Cambria Math"/>
                <w:sz w:val="18"/>
                <w:szCs w:val="18"/>
                <w:lang w:eastAsia="en-US"/>
              </w:rPr>
              <m:t>app</m:t>
            </m:r>
          </m:sub>
        </m:sSub>
      </m:oMath>
    </w:p>
    <w:p w14:paraId="3E76AAEC" w14:textId="77777777" w:rsidR="00D403DE" w:rsidRPr="00D403DE" w:rsidRDefault="00D403DE" w:rsidP="00D403DE">
      <w:pPr>
        <w:numPr>
          <w:ilvl w:val="0"/>
          <w:numId w:val="19"/>
        </w:numPr>
        <w:overflowPunct/>
        <w:autoSpaceDE/>
        <w:autoSpaceDN/>
        <w:adjustRightInd/>
        <w:spacing w:after="0"/>
        <w:textAlignment w:val="auto"/>
        <w:rPr>
          <w:rFonts w:eastAsia="PMingLiU"/>
          <w:bCs/>
          <w:sz w:val="18"/>
          <w:szCs w:val="18"/>
          <w:lang w:eastAsia="en-US"/>
        </w:rPr>
      </w:pPr>
      <w:r w:rsidRPr="00D403DE">
        <w:rPr>
          <w:rFonts w:eastAsia="PMingLiU"/>
          <w:bCs/>
          <w:sz w:val="18"/>
          <w:szCs w:val="18"/>
          <w:lang w:eastAsia="en-US"/>
        </w:rPr>
        <w:t xml:space="preserve">Write the elements of </w:t>
      </w:r>
      <m:oMath>
        <m:sSub>
          <m:sSubPr>
            <m:ctrlPr>
              <w:rPr>
                <w:rFonts w:ascii="Cambria Math" w:eastAsia="PMingLiU" w:hAnsi="Cambria Math"/>
                <w:bCs/>
                <w:i/>
                <w:iCs/>
                <w:sz w:val="18"/>
                <w:szCs w:val="18"/>
                <w:lang w:val="en-US" w:eastAsia="en-US"/>
              </w:rPr>
            </m:ctrlPr>
          </m:sSubPr>
          <m:e>
            <m:r>
              <w:rPr>
                <w:rFonts w:ascii="Cambria Math" w:eastAsia="PMingLiU" w:hAnsi="Cambria Math"/>
                <w:sz w:val="18"/>
                <w:szCs w:val="18"/>
                <w:lang w:eastAsia="en-US"/>
              </w:rPr>
              <m:t>y</m:t>
            </m:r>
          </m:e>
          <m:sub>
            <m:r>
              <w:rPr>
                <w:rFonts w:ascii="Cambria Math" w:eastAsia="PMingLiU" w:hAnsi="Cambria Math"/>
                <w:sz w:val="18"/>
                <w:szCs w:val="18"/>
                <w:lang w:eastAsia="en-US"/>
              </w:rPr>
              <m:t>app</m:t>
            </m:r>
          </m:sub>
        </m:sSub>
      </m:oMath>
      <w:r w:rsidRPr="00D403DE">
        <w:rPr>
          <w:rFonts w:eastAsia="PMingLiU"/>
          <w:bCs/>
          <w:sz w:val="18"/>
          <w:szCs w:val="18"/>
          <w:lang w:eastAsia="en-US"/>
        </w:rPr>
        <w:t xml:space="preserve"> into the </w:t>
      </w:r>
      <m:oMath>
        <m:d>
          <m:dPr>
            <m:ctrlPr>
              <w:rPr>
                <w:rFonts w:ascii="Cambria Math" w:eastAsia="PMingLiU" w:hAnsi="Cambria Math"/>
                <w:bCs/>
                <w:i/>
                <w:iCs/>
                <w:sz w:val="18"/>
                <w:szCs w:val="18"/>
                <w:lang w:val="en-US" w:eastAsia="en-US"/>
              </w:rPr>
            </m:ctrlPr>
          </m:dPr>
          <m:e>
            <m:r>
              <w:rPr>
                <w:rFonts w:ascii="Cambria Math" w:eastAsia="PMingLiU" w:hAnsi="Cambria Math"/>
                <w:sz w:val="18"/>
                <w:szCs w:val="18"/>
                <w:lang w:val="en-US" w:eastAsia="en-US"/>
              </w:rPr>
              <m:t>R</m:t>
            </m:r>
            <m:r>
              <w:rPr>
                <w:rFonts w:ascii="Cambria Math" w:eastAsia="PMingLiU" w:hAnsi="Cambria Math"/>
                <w:sz w:val="18"/>
                <w:szCs w:val="18"/>
                <w:lang w:eastAsia="en-US"/>
              </w:rPr>
              <m:t>×</m:t>
            </m:r>
            <m:r>
              <w:rPr>
                <w:rFonts w:ascii="Cambria Math" w:eastAsia="PMingLiU" w:hAnsi="Cambria Math"/>
                <w:sz w:val="18"/>
                <w:szCs w:val="18"/>
                <w:lang w:val="en-US" w:eastAsia="en-US"/>
              </w:rPr>
              <m:t>C</m:t>
            </m:r>
          </m:e>
        </m:d>
      </m:oMath>
      <w:r w:rsidRPr="00D403DE">
        <w:rPr>
          <w:rFonts w:eastAsia="PMingLiU"/>
          <w:bCs/>
          <w:sz w:val="18"/>
          <w:szCs w:val="18"/>
          <w:lang w:eastAsia="en-US"/>
        </w:rPr>
        <w:t xml:space="preserve">-matrix column-wise, with </w:t>
      </w:r>
      <m:oMath>
        <m:sSub>
          <m:sSubPr>
            <m:ctrlPr>
              <w:rPr>
                <w:rFonts w:ascii="Cambria Math" w:eastAsia="PMingLiU" w:hAnsi="Cambria Math"/>
                <w:bCs/>
                <w:i/>
                <w:iCs/>
                <w:sz w:val="18"/>
                <w:szCs w:val="18"/>
                <w:lang w:val="en-US" w:eastAsia="en-US"/>
              </w:rPr>
            </m:ctrlPr>
          </m:sSubPr>
          <m:e>
            <m:r>
              <w:rPr>
                <w:rFonts w:ascii="Cambria Math" w:eastAsia="PMingLiU" w:hAnsi="Cambria Math"/>
                <w:sz w:val="18"/>
                <w:szCs w:val="18"/>
                <w:lang w:eastAsia="en-US"/>
              </w:rPr>
              <m:t>y</m:t>
            </m:r>
          </m:e>
          <m:sub>
            <m:r>
              <w:rPr>
                <w:rFonts w:ascii="Cambria Math" w:eastAsia="PMingLiU" w:hAnsi="Cambria Math"/>
                <w:sz w:val="18"/>
                <w:szCs w:val="18"/>
                <w:lang w:eastAsia="en-US"/>
              </w:rPr>
              <m:t>app</m:t>
            </m:r>
          </m:sub>
        </m:sSub>
        <m:r>
          <w:rPr>
            <w:rFonts w:ascii="Cambria Math" w:eastAsia="PMingLiU" w:hAnsi="Cambria Math"/>
            <w:sz w:val="18"/>
            <w:szCs w:val="18"/>
            <w:lang w:eastAsia="en-US"/>
          </w:rPr>
          <m:t>(0)</m:t>
        </m:r>
      </m:oMath>
      <w:r w:rsidRPr="00D403DE">
        <w:rPr>
          <w:rFonts w:eastAsia="PMingLiU"/>
          <w:bCs/>
          <w:sz w:val="18"/>
          <w:szCs w:val="18"/>
          <w:lang w:eastAsia="en-US"/>
        </w:rPr>
        <w:t xml:space="preserve"> in column 0 of row 0.</w:t>
      </w:r>
    </w:p>
    <w:p w14:paraId="6987FD2B" w14:textId="77777777" w:rsidR="00D403DE" w:rsidRPr="00D403DE" w:rsidRDefault="00D403DE" w:rsidP="00D403DE">
      <w:pPr>
        <w:numPr>
          <w:ilvl w:val="0"/>
          <w:numId w:val="19"/>
        </w:numPr>
        <w:overflowPunct/>
        <w:autoSpaceDE/>
        <w:autoSpaceDN/>
        <w:adjustRightInd/>
        <w:spacing w:after="0"/>
        <w:textAlignment w:val="auto"/>
        <w:rPr>
          <w:rFonts w:eastAsia="PMingLiU"/>
          <w:bCs/>
          <w:sz w:val="18"/>
          <w:szCs w:val="18"/>
          <w:lang w:eastAsia="en-US"/>
        </w:rPr>
      </w:pPr>
      <w:r w:rsidRPr="00D403DE">
        <w:rPr>
          <w:rFonts w:eastAsia="PMingLiU"/>
          <w:bCs/>
          <w:sz w:val="18"/>
          <w:szCs w:val="18"/>
          <w:lang w:eastAsia="en-US"/>
        </w:rPr>
        <w:t>FFS whether the rows and elements in each row will be permuted, with details to be further studied, e.g., intra-row cyclic shifts, inter-row permutations</w:t>
      </w:r>
    </w:p>
    <w:p w14:paraId="210847DE" w14:textId="77777777" w:rsidR="00D403DE" w:rsidRPr="00D403DE" w:rsidRDefault="00D403DE" w:rsidP="00D403DE">
      <w:pPr>
        <w:numPr>
          <w:ilvl w:val="0"/>
          <w:numId w:val="19"/>
        </w:numPr>
        <w:overflowPunct/>
        <w:autoSpaceDE/>
        <w:autoSpaceDN/>
        <w:adjustRightInd/>
        <w:spacing w:after="0"/>
        <w:textAlignment w:val="auto"/>
        <w:rPr>
          <w:rFonts w:eastAsia="PMingLiU"/>
          <w:bCs/>
          <w:sz w:val="18"/>
          <w:szCs w:val="18"/>
          <w:lang w:eastAsia="en-US"/>
        </w:rPr>
      </w:pPr>
      <w:r w:rsidRPr="00D403DE">
        <w:rPr>
          <w:rFonts w:eastAsia="PMingLiU"/>
          <w:bCs/>
          <w:sz w:val="18"/>
          <w:szCs w:val="18"/>
          <w:lang w:eastAsia="en-US"/>
        </w:rPr>
        <w:t xml:space="preserve">Obtain the vector </w:t>
      </w:r>
      <m:oMath>
        <m:sSub>
          <m:sSubPr>
            <m:ctrlPr>
              <w:rPr>
                <w:rFonts w:ascii="Cambria Math" w:eastAsia="PMingLiU" w:hAnsi="Cambria Math"/>
                <w:bCs/>
                <w:i/>
                <w:iCs/>
                <w:sz w:val="18"/>
                <w:szCs w:val="18"/>
                <w:lang w:val="en-US" w:eastAsia="en-US"/>
              </w:rPr>
            </m:ctrlPr>
          </m:sSubPr>
          <m:e>
            <m:r>
              <w:rPr>
                <w:rFonts w:ascii="Cambria Math" w:eastAsia="PMingLiU" w:hAnsi="Cambria Math"/>
                <w:sz w:val="18"/>
                <w:szCs w:val="18"/>
                <w:lang w:eastAsia="en-US"/>
              </w:rPr>
              <m:t>y</m:t>
            </m:r>
          </m:e>
          <m:sub>
            <m:r>
              <m:rPr>
                <m:sty m:val="p"/>
              </m:rPr>
              <w:rPr>
                <w:rFonts w:ascii="Cambria Math" w:eastAsia="PMingLiU" w:hAnsi="Cambria Math"/>
                <w:sz w:val="18"/>
                <w:szCs w:val="18"/>
                <w:lang w:eastAsia="en-US"/>
              </w:rPr>
              <m:t>Π</m:t>
            </m:r>
          </m:sub>
        </m:sSub>
      </m:oMath>
      <w:r w:rsidRPr="00D403DE">
        <w:rPr>
          <w:rFonts w:eastAsia="PMingLiU"/>
          <w:bCs/>
          <w:sz w:val="18"/>
          <w:szCs w:val="18"/>
          <w:lang w:eastAsia="en-US"/>
        </w:rPr>
        <w:t xml:space="preserve"> by reading the elements of the above </w:t>
      </w:r>
      <m:oMath>
        <m:d>
          <m:dPr>
            <m:ctrlPr>
              <w:rPr>
                <w:rFonts w:ascii="Cambria Math" w:eastAsia="PMingLiU" w:hAnsi="Cambria Math"/>
                <w:bCs/>
                <w:i/>
                <w:iCs/>
                <w:sz w:val="18"/>
                <w:szCs w:val="18"/>
                <w:lang w:val="en-US" w:eastAsia="en-US"/>
              </w:rPr>
            </m:ctrlPr>
          </m:dPr>
          <m:e>
            <m:r>
              <w:rPr>
                <w:rFonts w:ascii="Cambria Math" w:eastAsia="PMingLiU" w:hAnsi="Cambria Math"/>
                <w:sz w:val="18"/>
                <w:szCs w:val="18"/>
                <w:lang w:val="en-US" w:eastAsia="en-US"/>
              </w:rPr>
              <m:t>R</m:t>
            </m:r>
            <m:r>
              <w:rPr>
                <w:rFonts w:ascii="Cambria Math" w:eastAsia="PMingLiU" w:hAnsi="Cambria Math"/>
                <w:sz w:val="18"/>
                <w:szCs w:val="18"/>
                <w:lang w:eastAsia="en-US"/>
              </w:rPr>
              <m:t>×</m:t>
            </m:r>
            <m:r>
              <w:rPr>
                <w:rFonts w:ascii="Cambria Math" w:eastAsia="PMingLiU" w:hAnsi="Cambria Math"/>
                <w:sz w:val="18"/>
                <w:szCs w:val="18"/>
                <w:lang w:val="en-US" w:eastAsia="en-US"/>
              </w:rPr>
              <m:t>C</m:t>
            </m:r>
          </m:e>
        </m:d>
      </m:oMath>
      <w:r w:rsidRPr="00D403DE">
        <w:rPr>
          <w:rFonts w:eastAsia="PMingLiU"/>
          <w:bCs/>
          <w:sz w:val="18"/>
          <w:szCs w:val="18"/>
          <w:lang w:eastAsia="en-US"/>
        </w:rPr>
        <w:t xml:space="preserve">-matrix row-wise, excluding the </w:t>
      </w:r>
      <m:oMath>
        <m:r>
          <w:rPr>
            <w:rFonts w:ascii="Cambria Math" w:eastAsia="PMingLiU" w:hAnsi="Cambria Math"/>
            <w:sz w:val="18"/>
            <w:szCs w:val="18"/>
            <w:lang w:eastAsia="en-US"/>
          </w:rPr>
          <m:t>&lt;NULL&gt;s</m:t>
        </m:r>
      </m:oMath>
      <w:r w:rsidRPr="00D403DE">
        <w:rPr>
          <w:rFonts w:eastAsia="PMingLiU"/>
          <w:bCs/>
          <w:sz w:val="18"/>
          <w:szCs w:val="18"/>
          <w:lang w:eastAsia="en-US"/>
        </w:rPr>
        <w:t>.</w:t>
      </w:r>
    </w:p>
    <w:p w14:paraId="55B9E30B" w14:textId="77777777" w:rsidR="00D403DE" w:rsidRPr="00D403DE" w:rsidRDefault="00D403DE" w:rsidP="00D403DE">
      <w:pPr>
        <w:numPr>
          <w:ilvl w:val="0"/>
          <w:numId w:val="19"/>
        </w:numPr>
        <w:overflowPunct/>
        <w:autoSpaceDE/>
        <w:autoSpaceDN/>
        <w:adjustRightInd/>
        <w:spacing w:after="0"/>
        <w:textAlignment w:val="auto"/>
        <w:rPr>
          <w:rFonts w:eastAsia="PMingLiU"/>
          <w:bCs/>
          <w:sz w:val="18"/>
          <w:szCs w:val="18"/>
          <w:lang w:eastAsia="en-US"/>
        </w:rPr>
      </w:pPr>
      <w:r w:rsidRPr="00D403DE">
        <w:rPr>
          <w:rFonts w:eastAsia="PMingLiU"/>
          <w:bCs/>
          <w:sz w:val="18"/>
          <w:szCs w:val="18"/>
          <w:lang w:eastAsia="en-US"/>
        </w:rPr>
        <w:t xml:space="preserve">The vector </w:t>
      </w:r>
      <m:oMath>
        <m:sSub>
          <m:sSubPr>
            <m:ctrlPr>
              <w:rPr>
                <w:rFonts w:ascii="Cambria Math" w:eastAsia="PMingLiU" w:hAnsi="Cambria Math"/>
                <w:bCs/>
                <w:i/>
                <w:iCs/>
                <w:sz w:val="18"/>
                <w:szCs w:val="18"/>
                <w:lang w:val="en-US" w:eastAsia="en-US"/>
              </w:rPr>
            </m:ctrlPr>
          </m:sSubPr>
          <m:e>
            <m:r>
              <w:rPr>
                <w:rFonts w:ascii="Cambria Math" w:eastAsia="PMingLiU" w:hAnsi="Cambria Math"/>
                <w:sz w:val="18"/>
                <w:szCs w:val="18"/>
                <w:lang w:eastAsia="en-US"/>
              </w:rPr>
              <m:t>y</m:t>
            </m:r>
          </m:e>
          <m:sub>
            <m:r>
              <m:rPr>
                <m:sty m:val="p"/>
              </m:rPr>
              <w:rPr>
                <w:rFonts w:ascii="Cambria Math" w:eastAsia="PMingLiU" w:hAnsi="Cambria Math"/>
                <w:sz w:val="18"/>
                <w:szCs w:val="18"/>
                <w:lang w:eastAsia="en-US"/>
              </w:rPr>
              <m:t>Π</m:t>
            </m:r>
          </m:sub>
        </m:sSub>
      </m:oMath>
      <w:r w:rsidRPr="00D403DE">
        <w:rPr>
          <w:rFonts w:eastAsia="PMingLiU"/>
          <w:bCs/>
          <w:sz w:val="18"/>
          <w:szCs w:val="18"/>
          <w:lang w:eastAsia="en-US"/>
        </w:rPr>
        <w:t xml:space="preserve"> shall then be mapped to resource elements, according to clause 6.3.5 of TS 36.211.</w:t>
      </w:r>
    </w:p>
    <w:p w14:paraId="5747FD34" w14:textId="77777777" w:rsidR="00D403DE" w:rsidRPr="00D403DE" w:rsidRDefault="00D403DE" w:rsidP="00D403DE">
      <w:pPr>
        <w:overflowPunct/>
        <w:autoSpaceDE/>
        <w:autoSpaceDN/>
        <w:adjustRightInd/>
        <w:spacing w:after="0"/>
        <w:ind w:leftChars="100" w:left="200"/>
        <w:textAlignment w:val="auto"/>
        <w:rPr>
          <w:rFonts w:eastAsia="宋体"/>
          <w:bCs/>
          <w:sz w:val="18"/>
          <w:szCs w:val="18"/>
          <w:lang w:eastAsia="en-US"/>
        </w:rPr>
      </w:pPr>
      <w:r w:rsidRPr="00D403DE">
        <w:rPr>
          <w:rFonts w:eastAsia="PMingLiU"/>
          <w:bCs/>
          <w:sz w:val="18"/>
          <w:szCs w:val="18"/>
          <w:lang w:eastAsia="en-US"/>
        </w:rPr>
        <w:t xml:space="preserve">FFS: whether to apply a cyclic shift offset, and </w:t>
      </w:r>
      <w:r w:rsidRPr="00D403DE">
        <w:rPr>
          <w:rFonts w:eastAsia="宋体"/>
          <w:bCs/>
          <w:sz w:val="18"/>
          <w:szCs w:val="18"/>
          <w:lang w:eastAsia="en-US"/>
        </w:rPr>
        <w:t xml:space="preserve">the details of the cyclic shift offset for the concatenated frequency interleaver outputs of all </w:t>
      </w:r>
    </w:p>
    <w:p w14:paraId="7FC9966B" w14:textId="77777777" w:rsidR="00D403DE" w:rsidRPr="00D403DE" w:rsidRDefault="00D403DE" w:rsidP="00D403DE">
      <w:pPr>
        <w:overflowPunct/>
        <w:autoSpaceDE/>
        <w:autoSpaceDN/>
        <w:adjustRightInd/>
        <w:spacing w:after="0"/>
        <w:ind w:leftChars="100" w:left="200"/>
        <w:textAlignment w:val="auto"/>
        <w:rPr>
          <w:rFonts w:eastAsia="宋体"/>
          <w:bCs/>
          <w:sz w:val="18"/>
          <w:szCs w:val="18"/>
          <w:lang w:eastAsia="en-US"/>
        </w:rPr>
      </w:pPr>
      <w:r w:rsidRPr="00D403DE">
        <w:rPr>
          <w:rFonts w:eastAsia="宋体"/>
          <w:bCs/>
          <w:sz w:val="18"/>
          <w:szCs w:val="18"/>
          <w:lang w:eastAsia="en-US"/>
        </w:rPr>
        <w:t>OFDM symbols before the mapping to REs of a subframe, where the cyclic shift offset is dependent on the RV index.</w:t>
      </w:r>
    </w:p>
    <w:p w14:paraId="07021A35" w14:textId="5B0726DE" w:rsidR="00D403DE" w:rsidRPr="00D403DE" w:rsidRDefault="00D403DE" w:rsidP="00D403DE">
      <w:pPr>
        <w:keepNext/>
        <w:numPr>
          <w:ilvl w:val="1"/>
          <w:numId w:val="0"/>
        </w:numPr>
        <w:tabs>
          <w:tab w:val="num" w:pos="576"/>
        </w:tabs>
        <w:overflowPunct/>
        <w:autoSpaceDE/>
        <w:autoSpaceDN/>
        <w:adjustRightInd/>
        <w:spacing w:before="240" w:after="60"/>
        <w:ind w:left="576" w:hanging="576"/>
        <w:textAlignment w:val="auto"/>
        <w:outlineLvl w:val="1"/>
        <w:rPr>
          <w:rFonts w:ascii="Arial" w:eastAsia="Batang" w:hAnsi="Arial" w:cs="Arial"/>
          <w:b/>
          <w:bCs/>
          <w:iCs/>
          <w:szCs w:val="28"/>
          <w:lang w:eastAsia="en-US"/>
        </w:rPr>
      </w:pPr>
      <w:r w:rsidRPr="00D403DE">
        <w:rPr>
          <w:rFonts w:ascii="Arial" w:eastAsia="Batang" w:hAnsi="Arial" w:cs="Arial"/>
          <w:b/>
          <w:bCs/>
          <w:iCs/>
          <w:szCs w:val="28"/>
          <w:lang w:eastAsia="en-US"/>
        </w:rPr>
        <w:t xml:space="preserve">RAN1#120-bis </w:t>
      </w:r>
      <w:r w:rsidRPr="00D403DE">
        <w:rPr>
          <w:rFonts w:ascii="Arial" w:eastAsia="Batang" w:hAnsi="Arial" w:cs="Arial" w:hint="eastAsia"/>
          <w:b/>
          <w:bCs/>
          <w:iCs/>
          <w:szCs w:val="28"/>
          <w:lang w:eastAsia="en-US"/>
        </w:rPr>
        <w:t>meeting</w:t>
      </w:r>
      <w:bookmarkEnd w:id="7"/>
      <w:bookmarkEnd w:id="8"/>
    </w:p>
    <w:p w14:paraId="3CBAD8CE" w14:textId="77777777" w:rsidR="00D403DE" w:rsidRPr="00D403DE" w:rsidRDefault="00D403DE" w:rsidP="00D403DE">
      <w:pPr>
        <w:overflowPunct/>
        <w:autoSpaceDE/>
        <w:autoSpaceDN/>
        <w:adjustRightInd/>
        <w:spacing w:after="0"/>
        <w:textAlignment w:val="auto"/>
        <w:rPr>
          <w:rFonts w:ascii="Times" w:eastAsia="Batang" w:hAnsi="Times"/>
          <w:i/>
          <w:szCs w:val="24"/>
          <w:lang w:val="en-US" w:eastAsia="zh-CN"/>
        </w:rPr>
      </w:pPr>
      <w:r w:rsidRPr="00D403DE">
        <w:rPr>
          <w:rFonts w:ascii="Times" w:eastAsia="Batang" w:hAnsi="Times"/>
          <w:szCs w:val="24"/>
          <w:highlight w:val="green"/>
          <w:lang w:val="en-US" w:eastAsia="en-US"/>
        </w:rPr>
        <w:t>Agreement</w:t>
      </w:r>
    </w:p>
    <w:p w14:paraId="671C30F9" w14:textId="77777777" w:rsidR="00D403DE" w:rsidRPr="00D403DE" w:rsidRDefault="00D403DE" w:rsidP="00D403DE">
      <w:pPr>
        <w:overflowPunct/>
        <w:autoSpaceDE/>
        <w:autoSpaceDN/>
        <w:adjustRightInd/>
        <w:spacing w:after="0"/>
        <w:textAlignment w:val="auto"/>
        <w:rPr>
          <w:rFonts w:ascii="Times" w:eastAsia="Batang" w:hAnsi="Times"/>
          <w:szCs w:val="24"/>
          <w:lang w:eastAsia="zh-CN"/>
        </w:rPr>
      </w:pPr>
      <w:r w:rsidRPr="00D403DE">
        <w:rPr>
          <w:rFonts w:ascii="Times" w:eastAsia="Batang" w:hAnsi="Times"/>
          <w:szCs w:val="24"/>
          <w:lang w:eastAsia="zh-CN"/>
        </w:rPr>
        <w:t>Support at least the following values of time interleaver depth:</w:t>
      </w:r>
    </w:p>
    <w:p w14:paraId="3F8FAE01" w14:textId="77777777" w:rsidR="00D403DE" w:rsidRPr="00D403DE" w:rsidRDefault="00D403DE" w:rsidP="00D403DE">
      <w:pPr>
        <w:numPr>
          <w:ilvl w:val="0"/>
          <w:numId w:val="20"/>
        </w:numPr>
        <w:overflowPunct/>
        <w:autoSpaceDE/>
        <w:autoSpaceDN/>
        <w:adjustRightInd/>
        <w:spacing w:after="0"/>
        <w:contextualSpacing/>
        <w:textAlignment w:val="auto"/>
        <w:rPr>
          <w:rFonts w:ascii="Times" w:eastAsia="Malgun Gothic" w:hAnsi="Times"/>
          <w:bCs/>
          <w:szCs w:val="24"/>
          <w:lang w:eastAsia="zh-CN"/>
        </w:rPr>
      </w:pPr>
      <w:r w:rsidRPr="00D403DE">
        <w:rPr>
          <w:rFonts w:ascii="Times" w:eastAsia="Batang" w:hAnsi="Times"/>
          <w:szCs w:val="24"/>
          <w:lang w:eastAsia="zh-CN"/>
        </w:rPr>
        <w:t xml:space="preserve">Values </w:t>
      </w:r>
      <w:r w:rsidRPr="00D403DE">
        <w:rPr>
          <w:rFonts w:ascii="Times" w:eastAsia="Malgun Gothic" w:hAnsi="Times"/>
          <w:bCs/>
          <w:szCs w:val="24"/>
          <w:lang w:eastAsia="zh-CN"/>
        </w:rPr>
        <w:t>M</w:t>
      </w:r>
      <w:proofErr w:type="gramStart"/>
      <w:r w:rsidRPr="00D403DE">
        <w:rPr>
          <w:rFonts w:ascii="Times" w:eastAsia="Malgun Gothic" w:hAnsi="Times"/>
          <w:bCs/>
          <w:szCs w:val="24"/>
          <w:lang w:eastAsia="zh-CN"/>
        </w:rPr>
        <w:t>={</w:t>
      </w:r>
      <w:proofErr w:type="gramEnd"/>
      <w:r w:rsidRPr="00D403DE">
        <w:rPr>
          <w:rFonts w:ascii="Times" w:eastAsia="Malgun Gothic" w:hAnsi="Times"/>
          <w:bCs/>
          <w:szCs w:val="24"/>
          <w:lang w:eastAsia="zh-CN"/>
        </w:rPr>
        <w:t>4,8,16,32} and N={1,2,4,8,16} are supported.</w:t>
      </w:r>
    </w:p>
    <w:p w14:paraId="06132546" w14:textId="77777777" w:rsidR="00D403DE" w:rsidRPr="00D403DE" w:rsidRDefault="00D403DE" w:rsidP="00D403DE">
      <w:pPr>
        <w:numPr>
          <w:ilvl w:val="1"/>
          <w:numId w:val="20"/>
        </w:numPr>
        <w:overflowPunct/>
        <w:autoSpaceDE/>
        <w:autoSpaceDN/>
        <w:adjustRightInd/>
        <w:spacing w:after="0"/>
        <w:contextualSpacing/>
        <w:textAlignment w:val="auto"/>
        <w:rPr>
          <w:rFonts w:ascii="Times" w:eastAsia="Malgun Gothic" w:hAnsi="Times"/>
          <w:bCs/>
          <w:szCs w:val="24"/>
          <w:lang w:eastAsia="zh-CN"/>
        </w:rPr>
      </w:pPr>
      <w:r w:rsidRPr="00D403DE">
        <w:rPr>
          <w:rFonts w:ascii="Times" w:eastAsia="等线" w:hAnsi="Times"/>
          <w:bCs/>
          <w:szCs w:val="24"/>
          <w:lang w:eastAsia="zh-CN"/>
        </w:rPr>
        <w:t>FFS: UE behaviour in case values of M and N exceed UE capabilities in terms of soft buffer size and maximum TBS supportable in a TTI.</w:t>
      </w:r>
    </w:p>
    <w:p w14:paraId="278997CB" w14:textId="77777777" w:rsidR="00D403DE" w:rsidRPr="00D403DE" w:rsidRDefault="00D403DE" w:rsidP="00D403DE">
      <w:pPr>
        <w:numPr>
          <w:ilvl w:val="0"/>
          <w:numId w:val="20"/>
        </w:numPr>
        <w:overflowPunct/>
        <w:autoSpaceDE/>
        <w:autoSpaceDN/>
        <w:adjustRightInd/>
        <w:spacing w:after="0"/>
        <w:textAlignment w:val="auto"/>
        <w:rPr>
          <w:rFonts w:ascii="Times" w:eastAsia="Malgun Gothic" w:hAnsi="Times"/>
          <w:bCs/>
          <w:szCs w:val="24"/>
          <w:lang w:eastAsia="zh-CN"/>
        </w:rPr>
      </w:pPr>
      <w:r w:rsidRPr="00D403DE">
        <w:rPr>
          <w:rFonts w:ascii="Times" w:eastAsia="Malgun Gothic" w:hAnsi="Times"/>
          <w:bCs/>
          <w:szCs w:val="24"/>
          <w:lang w:eastAsia="zh-CN"/>
        </w:rPr>
        <w:t>FFS: larger values, including M=64, N</w:t>
      </w:r>
      <w:proofErr w:type="gramStart"/>
      <w:r w:rsidRPr="00D403DE">
        <w:rPr>
          <w:rFonts w:ascii="Times" w:eastAsia="Malgun Gothic" w:hAnsi="Times"/>
          <w:bCs/>
          <w:szCs w:val="24"/>
          <w:lang w:eastAsia="zh-CN"/>
        </w:rPr>
        <w:t>={</w:t>
      </w:r>
      <w:proofErr w:type="gramEnd"/>
      <w:r w:rsidRPr="00D403DE">
        <w:rPr>
          <w:rFonts w:ascii="Times" w:eastAsia="Malgun Gothic" w:hAnsi="Times"/>
          <w:bCs/>
          <w:szCs w:val="24"/>
          <w:lang w:eastAsia="zh-CN"/>
        </w:rPr>
        <w:t>32,64}.</w:t>
      </w:r>
    </w:p>
    <w:p w14:paraId="64910469" w14:textId="77777777" w:rsidR="00D403DE" w:rsidRPr="00D403DE" w:rsidRDefault="00D403DE" w:rsidP="00D403DE">
      <w:pPr>
        <w:overflowPunct/>
        <w:autoSpaceDE/>
        <w:autoSpaceDN/>
        <w:adjustRightInd/>
        <w:spacing w:after="0"/>
        <w:textAlignment w:val="auto"/>
        <w:rPr>
          <w:rFonts w:ascii="Times" w:eastAsia="Batang" w:hAnsi="Times"/>
          <w:lang w:val="en-US" w:eastAsia="zh-CN"/>
        </w:rPr>
      </w:pPr>
      <w:r w:rsidRPr="00D403DE">
        <w:rPr>
          <w:rFonts w:ascii="Times" w:eastAsia="Batang" w:hAnsi="Times"/>
          <w:highlight w:val="green"/>
          <w:lang w:val="en-US" w:eastAsia="zh-CN"/>
        </w:rPr>
        <w:t>Agreement</w:t>
      </w:r>
    </w:p>
    <w:p w14:paraId="2A631CCB" w14:textId="77777777" w:rsidR="00D403DE" w:rsidRPr="00D403DE" w:rsidRDefault="00D403DE" w:rsidP="00D403DE">
      <w:p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In case of time interleaving, in order to reduce the resource wastage due to the potential mismatch between MSI periodicity and the (MxN) pattern:</w:t>
      </w:r>
    </w:p>
    <w:p w14:paraId="375459C2" w14:textId="77777777" w:rsidR="00D403DE" w:rsidRPr="00D403DE" w:rsidRDefault="00D403DE" w:rsidP="00D403DE">
      <w:pPr>
        <w:numPr>
          <w:ilvl w:val="0"/>
          <w:numId w:val="22"/>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Adopt an extended set of configurable periodicities for MCH scheduling period for R19 PMCHs that includes the intermediate values among the periodicities defined for the legacy configurations.</w:t>
      </w:r>
    </w:p>
    <w:p w14:paraId="3A04424A" w14:textId="77777777" w:rsidR="00D403DE" w:rsidRPr="00D403DE" w:rsidRDefault="00D403DE" w:rsidP="00D403DE">
      <w:pPr>
        <w:numPr>
          <w:ilvl w:val="1"/>
          <w:numId w:val="22"/>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May include the case of scheduling different M/N within the same MSI periodicity</w:t>
      </w:r>
    </w:p>
    <w:p w14:paraId="506FF06A" w14:textId="77777777" w:rsidR="00D403DE" w:rsidRPr="00D403DE" w:rsidRDefault="00D403DE" w:rsidP="00D403DE">
      <w:pPr>
        <w:numPr>
          <w:ilvl w:val="1"/>
          <w:numId w:val="22"/>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FFS the values of the new periodicities.</w:t>
      </w:r>
    </w:p>
    <w:p w14:paraId="7167030C" w14:textId="77777777" w:rsidR="00D403DE" w:rsidRPr="00D403DE" w:rsidRDefault="00D403DE" w:rsidP="00D403DE">
      <w:pPr>
        <w:numPr>
          <w:ilvl w:val="0"/>
          <w:numId w:val="22"/>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RAN1 to specify UE behavior, if needed, in case of residual mismatch even after new periodicities are adopted, taking into account the amount of subframe available at the end of the periodicity</w:t>
      </w:r>
    </w:p>
    <w:p w14:paraId="17ECDCD2" w14:textId="77777777" w:rsidR="00D403DE" w:rsidRPr="00D403DE" w:rsidRDefault="00D403DE" w:rsidP="00D403DE">
      <w:pPr>
        <w:numPr>
          <w:ilvl w:val="1"/>
          <w:numId w:val="22"/>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Option 1: Drop the time-interleaved TBs which do not have all the N RVs transmitted within the MSI periodicity</w:t>
      </w:r>
    </w:p>
    <w:p w14:paraId="74E028B2" w14:textId="77777777" w:rsidR="00D403DE" w:rsidRPr="00D403DE" w:rsidRDefault="00D403DE" w:rsidP="00D403DE">
      <w:pPr>
        <w:numPr>
          <w:ilvl w:val="1"/>
          <w:numId w:val="22"/>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 xml:space="preserve">Option 2: Drop the time-interleaved TBs which could not be successfully decoded. </w:t>
      </w:r>
    </w:p>
    <w:p w14:paraId="56862EA5" w14:textId="77777777" w:rsidR="00D403DE" w:rsidRPr="00D403DE" w:rsidRDefault="00D403DE" w:rsidP="00D403DE">
      <w:pPr>
        <w:numPr>
          <w:ilvl w:val="2"/>
          <w:numId w:val="22"/>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It is up to network to decide whether to schedule or not schedule MTCH transmission in the residual mismatch part of the MSI periodicity. UE knows this from MSI (legacy behaviour)</w:t>
      </w:r>
    </w:p>
    <w:p w14:paraId="74B8650D" w14:textId="77777777" w:rsidR="00D403DE" w:rsidRPr="00D403DE" w:rsidRDefault="00D403DE" w:rsidP="00D403DE">
      <w:pPr>
        <w:numPr>
          <w:ilvl w:val="1"/>
          <w:numId w:val="22"/>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Other Options not precluded</w:t>
      </w:r>
    </w:p>
    <w:p w14:paraId="6109A040" w14:textId="77777777" w:rsidR="00D403DE" w:rsidRPr="00D403DE" w:rsidRDefault="00D403DE" w:rsidP="00D403DE">
      <w:pPr>
        <w:overflowPunct/>
        <w:autoSpaceDE/>
        <w:autoSpaceDN/>
        <w:adjustRightInd/>
        <w:spacing w:after="0"/>
        <w:textAlignment w:val="auto"/>
        <w:rPr>
          <w:rFonts w:ascii="Times" w:eastAsia="Batang" w:hAnsi="Times"/>
          <w:lang w:eastAsia="x-none"/>
        </w:rPr>
      </w:pPr>
    </w:p>
    <w:p w14:paraId="4955B342" w14:textId="77777777" w:rsidR="00D403DE" w:rsidRPr="00D403DE" w:rsidRDefault="00D403DE" w:rsidP="00D403DE">
      <w:pPr>
        <w:overflowPunct/>
        <w:autoSpaceDE/>
        <w:autoSpaceDN/>
        <w:adjustRightInd/>
        <w:spacing w:after="0"/>
        <w:textAlignment w:val="auto"/>
        <w:rPr>
          <w:rFonts w:ascii="Times" w:eastAsia="Batang" w:hAnsi="Times"/>
          <w:lang w:eastAsia="zh-CN"/>
        </w:rPr>
      </w:pPr>
      <w:r w:rsidRPr="00D403DE">
        <w:rPr>
          <w:rFonts w:ascii="Times" w:eastAsia="Batang" w:hAnsi="Times"/>
          <w:highlight w:val="green"/>
          <w:lang w:eastAsia="zh-CN"/>
        </w:rPr>
        <w:t>Agreement</w:t>
      </w:r>
    </w:p>
    <w:p w14:paraId="77CAB60D" w14:textId="77777777" w:rsidR="00D403DE" w:rsidRPr="00D403DE" w:rsidRDefault="00D403DE" w:rsidP="00D403DE">
      <w:p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 xml:space="preserve">The number of columns, </w:t>
      </w:r>
      <m:oMath>
        <m:r>
          <m:rPr>
            <m:sty m:val="p"/>
          </m:rPr>
          <w:rPr>
            <w:rFonts w:ascii="Cambria Math" w:eastAsia="Batang" w:hAnsi="Cambria Math"/>
            <w:lang w:eastAsia="zh-CN"/>
          </w:rPr>
          <m:t>C</m:t>
        </m:r>
      </m:oMath>
      <w:r w:rsidRPr="00D403DE">
        <w:rPr>
          <w:rFonts w:ascii="Times" w:eastAsia="Batang" w:hAnsi="Times"/>
          <w:iCs/>
          <w:lang w:eastAsia="zh-CN"/>
        </w:rPr>
        <w:t xml:space="preserve">, of the frequency interleaver is </w:t>
      </w:r>
      <m:oMath>
        <m:r>
          <m:rPr>
            <m:sty m:val="p"/>
          </m:rPr>
          <w:rPr>
            <w:rFonts w:ascii="Cambria Math" w:eastAsia="Batang" w:hAnsi="Cambria Math"/>
            <w:lang w:eastAsia="zh-CN"/>
          </w:rPr>
          <m:t xml:space="preserve">C= </m:t>
        </m:r>
        <m:f>
          <m:fPr>
            <m:ctrlPr>
              <w:rPr>
                <w:rFonts w:ascii="Cambria Math" w:eastAsia="Batang" w:hAnsi="Cambria Math"/>
                <w:iCs/>
                <w:lang w:val="en-US" w:eastAsia="zh-CN"/>
              </w:rPr>
            </m:ctrlPr>
          </m:fPr>
          <m:num>
            <m:r>
              <m:rPr>
                <m:sty m:val="p"/>
              </m:rPr>
              <w:rPr>
                <w:rFonts w:ascii="Cambria Math" w:eastAsia="Batang" w:hAnsi="Cambria Math"/>
                <w:lang w:eastAsia="zh-CN"/>
              </w:rPr>
              <m:t>#CBs</m:t>
            </m:r>
          </m:num>
          <m:den>
            <m:r>
              <m:rPr>
                <m:sty m:val="p"/>
              </m:rPr>
              <w:rPr>
                <w:rFonts w:ascii="Cambria Math" w:eastAsia="Batang" w:hAnsi="Cambria Math"/>
                <w:lang w:eastAsia="zh-CN"/>
              </w:rPr>
              <m:t xml:space="preserve"> </m:t>
            </m:r>
            <m:sSub>
              <m:sSubPr>
                <m:ctrlPr>
                  <w:rPr>
                    <w:rFonts w:ascii="Cambria Math" w:eastAsia="Batang" w:hAnsi="Cambria Math"/>
                    <w:iCs/>
                    <w:lang w:val="en-US" w:eastAsia="zh-CN"/>
                  </w:rPr>
                </m:ctrlPr>
              </m:sSubPr>
              <m:e>
                <m:r>
                  <m:rPr>
                    <m:sty m:val="p"/>
                  </m:rPr>
                  <w:rPr>
                    <w:rFonts w:ascii="Cambria Math" w:eastAsia="Batang" w:hAnsi="Cambria Math"/>
                    <w:lang w:eastAsia="zh-CN"/>
                  </w:rPr>
                  <m:t>N</m:t>
                </m:r>
              </m:e>
              <m:sub>
                <m:r>
                  <m:rPr>
                    <m:sty m:val="p"/>
                  </m:rPr>
                  <w:rPr>
                    <w:rFonts w:ascii="Cambria Math" w:eastAsia="Batang" w:hAnsi="Cambria Math"/>
                    <w:lang w:eastAsia="zh-CN"/>
                  </w:rPr>
                  <m:t>symb</m:t>
                </m:r>
              </m:sub>
            </m:sSub>
          </m:den>
        </m:f>
        <m:r>
          <m:rPr>
            <m:sty m:val="p"/>
          </m:rPr>
          <w:rPr>
            <w:rFonts w:ascii="Cambria Math" w:eastAsia="Batang" w:hAnsi="Cambria Math"/>
            <w:lang w:eastAsia="zh-CN"/>
          </w:rPr>
          <m:t> ×m</m:t>
        </m:r>
      </m:oMath>
      <w:r w:rsidRPr="00D403DE">
        <w:rPr>
          <w:rFonts w:ascii="Times" w:eastAsia="Batang" w:hAnsi="Times"/>
          <w:iCs/>
          <w:lang w:eastAsia="zh-CN"/>
        </w:rPr>
        <w:t xml:space="preserve">, where </w:t>
      </w:r>
      <m:oMath>
        <m:r>
          <m:rPr>
            <m:sty m:val="p"/>
          </m:rPr>
          <w:rPr>
            <w:rFonts w:ascii="Cambria Math" w:eastAsia="Batang" w:hAnsi="Cambria Math"/>
            <w:lang w:eastAsia="zh-CN"/>
          </w:rPr>
          <m:t>#CBs</m:t>
        </m:r>
      </m:oMath>
      <w:r w:rsidRPr="00D403DE">
        <w:rPr>
          <w:rFonts w:ascii="Times" w:eastAsia="Batang" w:hAnsi="Times"/>
          <w:iCs/>
          <w:lang w:eastAsia="zh-CN"/>
        </w:rPr>
        <w:t xml:space="preserve"> denotes the number of CBs in the TB (including scaling, if any), </w:t>
      </w:r>
      <m:oMath>
        <m:sSub>
          <m:sSubPr>
            <m:ctrlPr>
              <w:rPr>
                <w:rFonts w:ascii="Cambria Math" w:eastAsia="Batang" w:hAnsi="Cambria Math"/>
                <w:iCs/>
                <w:lang w:val="en-US" w:eastAsia="zh-CN"/>
              </w:rPr>
            </m:ctrlPr>
          </m:sSubPr>
          <m:e>
            <m:r>
              <m:rPr>
                <m:sty m:val="p"/>
              </m:rPr>
              <w:rPr>
                <w:rFonts w:ascii="Cambria Math" w:eastAsia="Batang" w:hAnsi="Cambria Math"/>
                <w:lang w:eastAsia="zh-CN"/>
              </w:rPr>
              <m:t>N</m:t>
            </m:r>
          </m:e>
          <m:sub>
            <m:r>
              <m:rPr>
                <m:sty m:val="p"/>
              </m:rPr>
              <w:rPr>
                <w:rFonts w:ascii="Cambria Math" w:eastAsia="Batang" w:hAnsi="Cambria Math"/>
                <w:lang w:eastAsia="zh-CN"/>
              </w:rPr>
              <m:t>symb</m:t>
            </m:r>
          </m:sub>
        </m:sSub>
      </m:oMath>
      <w:r w:rsidRPr="00D403DE">
        <w:rPr>
          <w:rFonts w:ascii="Times" w:eastAsia="Batang" w:hAnsi="Times"/>
          <w:iCs/>
          <w:lang w:eastAsia="zh-CN"/>
        </w:rPr>
        <w:t xml:space="preserve"> denotes the number of OFDM symbols of the PMCH, </w:t>
      </w:r>
    </w:p>
    <w:p w14:paraId="36B71113" w14:textId="77777777" w:rsidR="00D403DE" w:rsidRPr="00D403DE" w:rsidRDefault="00D403DE" w:rsidP="00D403DE">
      <w:pPr>
        <w:numPr>
          <w:ilvl w:val="0"/>
          <w:numId w:val="23"/>
        </w:numPr>
        <w:overflowPunct/>
        <w:autoSpaceDE/>
        <w:autoSpaceDN/>
        <w:adjustRightInd/>
        <w:spacing w:after="0"/>
        <w:textAlignment w:val="auto"/>
        <w:rPr>
          <w:rFonts w:ascii="Times" w:eastAsia="Batang" w:hAnsi="Times"/>
          <w:iCs/>
          <w:lang w:eastAsia="zh-CN"/>
        </w:rPr>
      </w:pPr>
      <w:r w:rsidRPr="00D403DE">
        <w:rPr>
          <w:rFonts w:ascii="Times" w:eastAsia="Batang" w:hAnsi="Times"/>
          <w:iCs/>
          <w:highlight w:val="darkYellow"/>
          <w:lang w:eastAsia="zh-CN"/>
        </w:rPr>
        <w:t>Working assumption</w:t>
      </w:r>
      <w:r w:rsidRPr="00D403DE">
        <w:rPr>
          <w:rFonts w:ascii="Times" w:eastAsia="Batang" w:hAnsi="Times"/>
          <w:iCs/>
          <w:lang w:eastAsia="zh-CN"/>
        </w:rPr>
        <w:t>:</w:t>
      </w:r>
    </w:p>
    <w:p w14:paraId="2816E596" w14:textId="77777777" w:rsidR="00D403DE" w:rsidRPr="00D403DE" w:rsidRDefault="00D403DE" w:rsidP="00D403DE">
      <w:pPr>
        <w:numPr>
          <w:ilvl w:val="1"/>
          <w:numId w:val="23"/>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 xml:space="preserve">m = </w:t>
      </w:r>
      <m:oMath>
        <m:f>
          <m:fPr>
            <m:ctrlPr>
              <w:rPr>
                <w:rFonts w:ascii="Cambria Math" w:eastAsia="Batang" w:hAnsi="Cambria Math"/>
                <w:iCs/>
                <w:lang w:val="en-US" w:eastAsia="zh-CN"/>
              </w:rPr>
            </m:ctrlPr>
          </m:fPr>
          <m:num>
            <m:sSub>
              <m:sSubPr>
                <m:ctrlPr>
                  <w:rPr>
                    <w:rFonts w:ascii="Cambria Math" w:eastAsia="Batang" w:hAnsi="Cambria Math"/>
                    <w:iCs/>
                    <w:lang w:val="en-US" w:eastAsia="zh-CN"/>
                  </w:rPr>
                </m:ctrlPr>
              </m:sSubPr>
              <m:e>
                <m:r>
                  <m:rPr>
                    <m:sty m:val="p"/>
                  </m:rPr>
                  <w:rPr>
                    <w:rFonts w:ascii="Cambria Math" w:eastAsia="Batang" w:hAnsi="Cambria Math"/>
                    <w:lang w:eastAsia="zh-CN"/>
                  </w:rPr>
                  <m:t>N</m:t>
                </m:r>
              </m:e>
              <m:sub>
                <m:r>
                  <m:rPr>
                    <m:sty m:val="p"/>
                  </m:rPr>
                  <w:rPr>
                    <w:rFonts w:ascii="Cambria Math" w:eastAsia="Batang" w:hAnsi="Cambria Math"/>
                    <w:lang w:eastAsia="zh-CN"/>
                  </w:rPr>
                  <m:t>symb</m:t>
                </m:r>
              </m:sub>
            </m:sSub>
          </m:num>
          <m:den>
            <m:r>
              <m:rPr>
                <m:sty m:val="p"/>
              </m:rPr>
              <w:rPr>
                <w:rFonts w:ascii="Cambria Math" w:eastAsia="Batang" w:hAnsi="Cambria Math"/>
                <w:lang w:eastAsia="zh-CN"/>
              </w:rPr>
              <m:t>gcd(</m:t>
            </m:r>
            <m:sSub>
              <m:sSubPr>
                <m:ctrlPr>
                  <w:rPr>
                    <w:rFonts w:ascii="Cambria Math" w:eastAsia="Batang" w:hAnsi="Cambria Math"/>
                    <w:iCs/>
                    <w:lang w:val="en-US" w:eastAsia="zh-CN"/>
                  </w:rPr>
                </m:ctrlPr>
              </m:sSubPr>
              <m:e>
                <m:r>
                  <m:rPr>
                    <m:sty m:val="p"/>
                  </m:rPr>
                  <w:rPr>
                    <w:rFonts w:ascii="Cambria Math" w:eastAsia="Batang" w:hAnsi="Cambria Math"/>
                    <w:lang w:eastAsia="zh-CN"/>
                  </w:rPr>
                  <m:t>N</m:t>
                </m:r>
              </m:e>
              <m:sub>
                <m:r>
                  <m:rPr>
                    <m:sty m:val="p"/>
                  </m:rPr>
                  <w:rPr>
                    <w:rFonts w:ascii="Cambria Math" w:eastAsia="Batang" w:hAnsi="Cambria Math"/>
                    <w:lang w:eastAsia="zh-CN"/>
                  </w:rPr>
                  <m:t>symb</m:t>
                </m:r>
              </m:sub>
            </m:sSub>
            <m:r>
              <m:rPr>
                <m:sty m:val="p"/>
              </m:rPr>
              <w:rPr>
                <w:rFonts w:ascii="Cambria Math" w:eastAsia="Batang" w:hAnsi="Cambria Math"/>
                <w:lang w:eastAsia="zh-CN"/>
              </w:rPr>
              <m:t>,#CBs)</m:t>
            </m:r>
          </m:den>
        </m:f>
      </m:oMath>
      <w:r w:rsidRPr="00D403DE">
        <w:rPr>
          <w:rFonts w:ascii="Times" w:eastAsia="Batang" w:hAnsi="Times"/>
          <w:iCs/>
          <w:lang w:eastAsia="zh-CN"/>
        </w:rPr>
        <w:t xml:space="preserve">, and </w:t>
      </w:r>
      <m:oMath>
        <m:r>
          <m:rPr>
            <m:sty m:val="p"/>
          </m:rPr>
          <w:rPr>
            <w:rFonts w:ascii="Cambria Math" w:eastAsia="Batang" w:hAnsi="Cambria Math"/>
            <w:lang w:eastAsia="zh-CN"/>
          </w:rPr>
          <m:t>gcd(.)</m:t>
        </m:r>
      </m:oMath>
      <w:r w:rsidRPr="00D403DE">
        <w:rPr>
          <w:rFonts w:ascii="Times" w:eastAsia="Batang" w:hAnsi="Times"/>
          <w:iCs/>
          <w:lang w:eastAsia="zh-CN"/>
        </w:rPr>
        <w:t xml:space="preserve"> denotes the operation to compute the greatest common divisor.</w:t>
      </w:r>
    </w:p>
    <w:p w14:paraId="1172839C" w14:textId="77777777" w:rsidR="00D403DE" w:rsidRPr="00D403DE" w:rsidRDefault="00D403DE" w:rsidP="00D403DE">
      <w:pPr>
        <w:overflowPunct/>
        <w:autoSpaceDE/>
        <w:autoSpaceDN/>
        <w:adjustRightInd/>
        <w:spacing w:after="0"/>
        <w:textAlignment w:val="auto"/>
        <w:rPr>
          <w:rFonts w:ascii="Times" w:eastAsia="Batang" w:hAnsi="Times"/>
          <w:lang w:eastAsia="x-none"/>
        </w:rPr>
      </w:pPr>
    </w:p>
    <w:p w14:paraId="712FC286" w14:textId="77777777" w:rsidR="00D403DE" w:rsidRPr="00D403DE" w:rsidRDefault="00D403DE" w:rsidP="00D403DE">
      <w:pPr>
        <w:overflowPunct/>
        <w:autoSpaceDE/>
        <w:autoSpaceDN/>
        <w:adjustRightInd/>
        <w:spacing w:after="0"/>
        <w:textAlignment w:val="auto"/>
        <w:rPr>
          <w:rFonts w:ascii="Times" w:eastAsia="Batang" w:hAnsi="Times"/>
          <w:iCs/>
          <w:lang w:eastAsia="zh-CN"/>
        </w:rPr>
      </w:pPr>
      <w:r w:rsidRPr="00D403DE">
        <w:rPr>
          <w:rFonts w:ascii="Times" w:eastAsia="Batang" w:hAnsi="Times"/>
          <w:highlight w:val="green"/>
          <w:lang w:val="en-US" w:eastAsia="en-US"/>
        </w:rPr>
        <w:t>Agreement</w:t>
      </w:r>
    </w:p>
    <w:p w14:paraId="50467A20" w14:textId="77777777" w:rsidR="00D403DE" w:rsidRPr="00D403DE" w:rsidRDefault="00D403DE" w:rsidP="00D403DE">
      <w:p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The following steps are applied to the rows of the frequency interleaver:</w:t>
      </w:r>
    </w:p>
    <w:p w14:paraId="3AC809BF" w14:textId="77777777" w:rsidR="00D403DE" w:rsidRPr="00D403DE" w:rsidRDefault="00D403DE" w:rsidP="00D403DE">
      <w:pPr>
        <w:numPr>
          <w:ilvl w:val="0"/>
          <w:numId w:val="21"/>
        </w:numPr>
        <w:overflowPunct/>
        <w:autoSpaceDE/>
        <w:autoSpaceDN/>
        <w:adjustRightInd/>
        <w:spacing w:after="0"/>
        <w:contextualSpacing/>
        <w:textAlignment w:val="auto"/>
        <w:rPr>
          <w:rFonts w:ascii="Times" w:eastAsia="Batang" w:hAnsi="Times"/>
          <w:lang w:eastAsia="x-none"/>
        </w:rPr>
      </w:pPr>
      <w:r w:rsidRPr="00D403DE">
        <w:rPr>
          <w:rFonts w:ascii="Times" w:eastAsia="Batang" w:hAnsi="Times"/>
          <w:lang w:eastAsia="zh-CN"/>
        </w:rPr>
        <w:t>Perform</w:t>
      </w:r>
      <w:r w:rsidRPr="00D403DE">
        <w:rPr>
          <w:rFonts w:ascii="Times" w:eastAsia="Batang" w:hAnsi="Times"/>
          <w:lang w:eastAsia="x-none"/>
        </w:rPr>
        <w:t xml:space="preserve"> inter-row permutation with a reorder of the row indexes </w:t>
      </w:r>
      <m:oMath>
        <m:sSubSup>
          <m:sSubSupPr>
            <m:ctrlPr>
              <w:rPr>
                <w:rFonts w:ascii="Cambria Math" w:eastAsia="Batang" w:hAnsi="Cambria Math"/>
                <w:i/>
                <w:lang w:eastAsia="x-none"/>
              </w:rPr>
            </m:ctrlPr>
          </m:sSubSupPr>
          <m:e>
            <m:r>
              <w:rPr>
                <w:rFonts w:ascii="Cambria Math" w:eastAsia="Batang" w:hAnsi="Cambria Math"/>
                <w:lang w:eastAsia="x-none"/>
              </w:rPr>
              <m:t>R</m:t>
            </m:r>
          </m:e>
          <m:sub>
            <m:r>
              <w:rPr>
                <w:rFonts w:ascii="Cambria Math" w:eastAsia="Batang" w:hAnsi="Cambria Math"/>
                <w:lang w:eastAsia="x-none"/>
              </w:rPr>
              <m:t>i</m:t>
            </m:r>
          </m:sub>
          <m:sup>
            <m:r>
              <w:rPr>
                <w:rFonts w:ascii="Cambria Math" w:eastAsia="Batang" w:hAnsi="Cambria Math"/>
                <w:lang w:eastAsia="x-none"/>
              </w:rPr>
              <m:t>'</m:t>
            </m:r>
          </m:sup>
        </m:sSubSup>
      </m:oMath>
      <w:r w:rsidRPr="00D403DE">
        <w:rPr>
          <w:rFonts w:ascii="Times" w:eastAsia="Batang" w:hAnsi="Times"/>
          <w:lang w:eastAsia="zh-CN"/>
        </w:rPr>
        <w:t xml:space="preserve">, which is </w:t>
      </w:r>
      <w:r w:rsidRPr="00D403DE">
        <w:rPr>
          <w:rFonts w:ascii="Times" w:eastAsia="Batang" w:hAnsi="Times"/>
          <w:lang w:eastAsia="x-none"/>
        </w:rPr>
        <w:t>calculated as:</w:t>
      </w:r>
    </w:p>
    <w:p w14:paraId="272AC259" w14:textId="77777777" w:rsidR="00D403DE" w:rsidRPr="00D403DE" w:rsidRDefault="00D779DB" w:rsidP="00D403DE">
      <w:pPr>
        <w:overflowPunct/>
        <w:autoSpaceDE/>
        <w:autoSpaceDN/>
        <w:adjustRightInd/>
        <w:spacing w:after="0"/>
        <w:jc w:val="center"/>
        <w:textAlignment w:val="auto"/>
        <w:rPr>
          <w:rFonts w:ascii="Times" w:eastAsia="Batang" w:hAnsi="Times"/>
          <w:lang w:eastAsia="zh-CN"/>
        </w:rPr>
      </w:pPr>
      <m:oMathPara>
        <m:oMath>
          <m:sSubSup>
            <m:sSubSupPr>
              <m:ctrlPr>
                <w:rPr>
                  <w:rFonts w:ascii="Cambria Math" w:eastAsia="宋体" w:hAnsi="Cambria Math"/>
                  <w:i/>
                  <w:lang w:eastAsia="en-US"/>
                </w:rPr>
              </m:ctrlPr>
            </m:sSubSupPr>
            <m:e>
              <m:r>
                <w:rPr>
                  <w:rFonts w:ascii="Cambria Math" w:eastAsia="Batang" w:hAnsi="Cambria Math"/>
                  <w:lang w:eastAsia="en-US"/>
                </w:rPr>
                <m:t>R</m:t>
              </m:r>
            </m:e>
            <m:sub>
              <m:r>
                <w:rPr>
                  <w:rFonts w:ascii="Cambria Math" w:eastAsia="Batang" w:hAnsi="Cambria Math"/>
                  <w:lang w:eastAsia="en-US"/>
                </w:rPr>
                <m:t>i</m:t>
              </m:r>
            </m:sub>
            <m:sup>
              <m:r>
                <w:rPr>
                  <w:rFonts w:ascii="Cambria Math" w:eastAsia="宋体" w:hAnsi="Cambria Math"/>
                  <w:lang w:eastAsia="en-US"/>
                </w:rPr>
                <m:t>'</m:t>
              </m:r>
            </m:sup>
          </m:sSubSup>
          <m:r>
            <w:rPr>
              <w:rFonts w:ascii="Cambria Math" w:eastAsia="Batang" w:hAnsi="Cambria Math"/>
              <w:lang w:eastAsia="en-US"/>
            </w:rPr>
            <m:t>=</m:t>
          </m:r>
          <m:d>
            <m:dPr>
              <m:begChr m:val="{"/>
              <m:endChr m:val=""/>
              <m:ctrlPr>
                <w:rPr>
                  <w:rFonts w:ascii="Cambria Math" w:eastAsia="Batang" w:hAnsi="Cambria Math"/>
                  <w:i/>
                  <w:lang w:eastAsia="en-US"/>
                </w:rPr>
              </m:ctrlPr>
            </m:dPr>
            <m:e>
              <m:eqArr>
                <m:eqArrPr>
                  <m:ctrlPr>
                    <w:rPr>
                      <w:rFonts w:ascii="Cambria Math" w:eastAsia="Batang" w:hAnsi="Cambria Math"/>
                      <w:i/>
                      <w:lang w:eastAsia="en-US"/>
                    </w:rPr>
                  </m:ctrlPr>
                </m:eqArrPr>
                <m:e>
                  <m:sSub>
                    <m:sSubPr>
                      <m:ctrlPr>
                        <w:rPr>
                          <w:rFonts w:ascii="Cambria Math" w:eastAsia="Batang" w:hAnsi="Cambria Math"/>
                          <w:i/>
                          <w:lang w:eastAsia="en-US"/>
                        </w:rPr>
                      </m:ctrlPr>
                    </m:sSubPr>
                    <m:e>
                      <m:r>
                        <w:rPr>
                          <w:rFonts w:ascii="Cambria Math" w:eastAsia="Batang" w:hAnsi="Cambria Math"/>
                          <w:lang w:eastAsia="en-US"/>
                        </w:rPr>
                        <m:t>R'</m:t>
                      </m:r>
                    </m:e>
                    <m:sub>
                      <m:r>
                        <w:rPr>
                          <w:rFonts w:ascii="Cambria Math" w:eastAsia="Batang" w:hAnsi="Cambria Math"/>
                          <w:lang w:eastAsia="en-US"/>
                        </w:rPr>
                        <m:t>i-1</m:t>
                      </m:r>
                    </m:sub>
                  </m:sSub>
                  <m:r>
                    <w:rPr>
                      <w:rFonts w:ascii="Cambria Math" w:eastAsia="Batang" w:hAnsi="Cambria Math"/>
                      <w:lang w:eastAsia="en-US"/>
                    </w:rPr>
                    <m:t>+</m:t>
                  </m:r>
                  <m:r>
                    <w:rPr>
                      <w:rFonts w:ascii="Cambria Math" w:eastAsia="Batang" w:hAnsi="Cambria Math" w:hint="eastAsia"/>
                      <w:lang w:eastAsia="zh-CN"/>
                    </w:rPr>
                    <m:t>d</m:t>
                  </m:r>
                  <m:r>
                    <w:rPr>
                      <w:rFonts w:ascii="Cambria Math" w:eastAsia="Batang" w:hAnsi="Cambria Math"/>
                      <w:lang w:eastAsia="zh-CN"/>
                    </w:rPr>
                    <m:t xml:space="preserve">########################,          </m:t>
                  </m:r>
                  <m:sSub>
                    <m:sSubPr>
                      <m:ctrlPr>
                        <w:rPr>
                          <w:rFonts w:ascii="Cambria Math" w:eastAsia="Batang" w:hAnsi="Cambria Math"/>
                          <w:i/>
                          <w:lang w:eastAsia="en-US"/>
                        </w:rPr>
                      </m:ctrlPr>
                    </m:sSubPr>
                    <m:e>
                      <m:r>
                        <w:rPr>
                          <w:rFonts w:ascii="Cambria Math" w:eastAsia="Batang" w:hAnsi="Cambria Math"/>
                          <w:lang w:eastAsia="en-US"/>
                        </w:rPr>
                        <m:t>R'</m:t>
                      </m:r>
                    </m:e>
                    <m:sub>
                      <m:r>
                        <w:rPr>
                          <w:rFonts w:ascii="Cambria Math" w:eastAsia="Batang" w:hAnsi="Cambria Math"/>
                          <w:lang w:eastAsia="en-US"/>
                        </w:rPr>
                        <m:t>i-1</m:t>
                      </m:r>
                    </m:sub>
                  </m:sSub>
                  <m:r>
                    <w:rPr>
                      <w:rFonts w:ascii="Cambria Math" w:eastAsia="Batang" w:hAnsi="Cambria Math"/>
                      <w:lang w:eastAsia="en-US"/>
                    </w:rPr>
                    <m:t>≤</m:t>
                  </m:r>
                  <m:r>
                    <w:rPr>
                      <w:rFonts w:ascii="Cambria Math" w:eastAsia="Batang" w:hAnsi="Cambria Math"/>
                      <w:lang w:eastAsia="zh-CN"/>
                    </w:rPr>
                    <m:t>R</m:t>
                  </m:r>
                  <m:r>
                    <w:rPr>
                      <w:rFonts w:ascii="Cambria Math" w:eastAsia="Batang" w:hAnsi="Cambria Math"/>
                      <w:lang w:eastAsia="en-US"/>
                    </w:rPr>
                    <m:t>-d-1</m:t>
                  </m:r>
                  <m:r>
                    <w:rPr>
                      <w:rFonts w:ascii="Cambria Math" w:eastAsia="Batang" w:hAnsi="Cambria Math"/>
                      <w:lang w:eastAsia="zh-CN"/>
                    </w:rPr>
                    <m:t xml:space="preserve"> #</m:t>
                  </m:r>
                </m:e>
                <m:e>
                  <m:d>
                    <m:dPr>
                      <m:begChr m:val="⌊"/>
                      <m:endChr m:val="⌋"/>
                      <m:ctrlPr>
                        <w:rPr>
                          <w:rFonts w:ascii="Cambria Math" w:eastAsia="Batang" w:hAnsi="Cambria Math"/>
                          <w:i/>
                          <w:lang w:eastAsia="en-US"/>
                        </w:rPr>
                      </m:ctrlPr>
                    </m:dPr>
                    <m:e>
                      <m:f>
                        <m:fPr>
                          <m:ctrlPr>
                            <w:rPr>
                              <w:rFonts w:ascii="Cambria Math" w:eastAsia="Batang" w:hAnsi="Cambria Math"/>
                              <w:i/>
                              <w:lang w:eastAsia="en-US"/>
                            </w:rPr>
                          </m:ctrlPr>
                        </m:fPr>
                        <m:num>
                          <m:r>
                            <w:rPr>
                              <w:rFonts w:ascii="Cambria Math" w:eastAsia="Batang" w:hAnsi="Cambria Math"/>
                              <w:lang w:eastAsia="en-US"/>
                            </w:rPr>
                            <m:t>i×d</m:t>
                          </m:r>
                        </m:num>
                        <m:den>
                          <m:r>
                            <w:rPr>
                              <w:rFonts w:ascii="Cambria Math" w:eastAsia="Batang" w:hAnsi="Cambria Math"/>
                              <w:lang w:eastAsia="zh-CN"/>
                            </w:rPr>
                            <m:t>R</m:t>
                          </m:r>
                        </m:den>
                      </m:f>
                    </m:e>
                  </m:d>
                  <m:r>
                    <w:rPr>
                      <w:rFonts w:ascii="Cambria Math" w:eastAsia="Batang" w:hAnsi="Cambria Math"/>
                      <w:lang w:eastAsia="en-US"/>
                    </w:rPr>
                    <m:t>#,</m:t>
                  </m:r>
                  <m:r>
                    <w:rPr>
                      <w:rFonts w:ascii="Cambria Math" w:eastAsia="Batang" w:hAnsi="Cambria Math"/>
                      <w:lang w:eastAsia="zh-CN"/>
                    </w:rPr>
                    <m:t xml:space="preserve">                 else</m:t>
                  </m:r>
                </m:e>
              </m:eqArr>
              <m:r>
                <w:rPr>
                  <w:rFonts w:ascii="Cambria Math" w:eastAsia="Batang" w:hAnsi="Cambria Math"/>
                  <w:lang w:eastAsia="en-US"/>
                </w:rPr>
                <m:t>.</m:t>
              </m:r>
            </m:e>
          </m:d>
        </m:oMath>
      </m:oMathPara>
    </w:p>
    <w:p w14:paraId="2E6EA1A1" w14:textId="77777777" w:rsidR="00D403DE" w:rsidRPr="00D403DE" w:rsidRDefault="00D403DE" w:rsidP="00D403DE">
      <w:pPr>
        <w:overflowPunct/>
        <w:autoSpaceDE/>
        <w:autoSpaceDN/>
        <w:adjustRightInd/>
        <w:spacing w:after="0"/>
        <w:ind w:left="284" w:firstLine="420"/>
        <w:textAlignment w:val="auto"/>
        <w:rPr>
          <w:rFonts w:ascii="Times" w:eastAsia="Batang" w:hAnsi="Times"/>
          <w:lang w:eastAsia="zh-CN"/>
        </w:rPr>
      </w:pPr>
      <w:r w:rsidRPr="00D403DE">
        <w:rPr>
          <w:rFonts w:ascii="Times" w:eastAsia="Batang" w:hAnsi="Times"/>
          <w:lang w:eastAsia="zh-CN"/>
        </w:rPr>
        <w:t>With</w:t>
      </w:r>
      <m:oMath>
        <m:r>
          <w:rPr>
            <w:rFonts w:ascii="Cambria Math" w:eastAsia="Batang" w:hAnsi="Cambria Math"/>
            <w:lang w:eastAsia="zh-CN"/>
          </w:rPr>
          <m:t xml:space="preserve">, </m:t>
        </m:r>
        <m:r>
          <w:rPr>
            <w:rFonts w:ascii="Cambria Math" w:eastAsia="Batang" w:hAnsi="Cambria Math"/>
            <w:lang w:eastAsia="en-US"/>
          </w:rPr>
          <m:t>1≤i≤</m:t>
        </m:r>
        <m:r>
          <w:rPr>
            <w:rFonts w:ascii="Cambria Math" w:eastAsia="Batang" w:hAnsi="Cambria Math"/>
            <w:lang w:eastAsia="zh-CN"/>
          </w:rPr>
          <m:t>R</m:t>
        </m:r>
        <m:r>
          <w:rPr>
            <w:rFonts w:ascii="Cambria Math" w:eastAsia="Batang" w:hAnsi="Cambria Math"/>
            <w:lang w:eastAsia="en-US"/>
          </w:rPr>
          <m:t>-1</m:t>
        </m:r>
      </m:oMath>
      <w:r w:rsidRPr="00D403DE">
        <w:rPr>
          <w:rFonts w:ascii="Times" w:eastAsia="Batang" w:hAnsi="Times"/>
          <w:lang w:eastAsia="zh-CN"/>
        </w:rPr>
        <w:t xml:space="preserve">, </w:t>
      </w:r>
      <m:oMath>
        <m:sSub>
          <m:sSubPr>
            <m:ctrlPr>
              <w:rPr>
                <w:rFonts w:ascii="Cambria Math" w:eastAsia="Batang" w:hAnsi="Cambria Math"/>
                <w:i/>
                <w:lang w:eastAsia="zh-CN"/>
              </w:rPr>
            </m:ctrlPr>
          </m:sSubPr>
          <m:e>
            <m:r>
              <w:rPr>
                <w:rFonts w:ascii="Cambria Math" w:eastAsia="Batang" w:hAnsi="Cambria Math"/>
                <w:lang w:eastAsia="zh-CN"/>
              </w:rPr>
              <m:t>R'</m:t>
            </m:r>
          </m:e>
          <m:sub>
            <m:r>
              <w:rPr>
                <w:rFonts w:ascii="Cambria Math" w:eastAsia="Batang" w:hAnsi="Cambria Math"/>
                <w:lang w:eastAsia="zh-CN"/>
              </w:rPr>
              <m:t>0</m:t>
            </m:r>
          </m:sub>
        </m:sSub>
        <m:r>
          <w:rPr>
            <w:rFonts w:ascii="Cambria Math" w:eastAsia="Batang" w:hAnsi="Cambria Math"/>
            <w:lang w:eastAsia="zh-CN"/>
          </w:rPr>
          <m:t>=0</m:t>
        </m:r>
      </m:oMath>
      <w:r w:rsidRPr="00D403DE">
        <w:rPr>
          <w:rFonts w:ascii="Times" w:eastAsia="Batang" w:hAnsi="Times"/>
          <w:lang w:eastAsia="zh-CN"/>
        </w:rPr>
        <w:t xml:space="preserve">, and </w:t>
      </w:r>
      <m:oMath>
        <m:r>
          <w:rPr>
            <w:rFonts w:ascii="Cambria Math" w:eastAsia="Batang" w:hAnsi="Cambria Math"/>
            <w:lang w:eastAsia="en-US"/>
          </w:rPr>
          <m:t>d=</m:t>
        </m:r>
        <m:d>
          <m:dPr>
            <m:begChr m:val="⌊"/>
            <m:endChr m:val="⌋"/>
            <m:ctrlPr>
              <w:rPr>
                <w:rFonts w:ascii="Cambria Math" w:eastAsia="Batang" w:hAnsi="Cambria Math"/>
                <w:i/>
                <w:lang w:eastAsia="en-US"/>
              </w:rPr>
            </m:ctrlPr>
          </m:dPr>
          <m:e>
            <m:r>
              <w:rPr>
                <w:rFonts w:ascii="Cambria Math" w:eastAsia="Batang" w:hAnsi="Cambria Math"/>
                <w:lang w:eastAsia="zh-CN"/>
              </w:rPr>
              <m:t>R</m:t>
            </m:r>
            <m:r>
              <m:rPr>
                <m:lit/>
              </m:rPr>
              <w:rPr>
                <w:rFonts w:ascii="Cambria Math" w:eastAsia="Batang" w:hAnsi="Cambria Math"/>
                <w:lang w:eastAsia="en-US"/>
              </w:rPr>
              <m:t>/</m:t>
            </m:r>
            <m:d>
              <m:dPr>
                <m:begChr m:val="⌊"/>
                <m:endChr m:val="⌋"/>
                <m:ctrlPr>
                  <w:rPr>
                    <w:rFonts w:ascii="Cambria Math" w:eastAsia="Batang" w:hAnsi="Cambria Math"/>
                    <w:i/>
                    <w:lang w:eastAsia="en-US"/>
                  </w:rPr>
                </m:ctrlPr>
              </m:dPr>
              <m:e>
                <m:r>
                  <w:rPr>
                    <w:rFonts w:ascii="Cambria Math" w:eastAsia="Batang" w:hAnsi="Cambria Math"/>
                    <w:lang w:eastAsia="zh-CN"/>
                  </w:rPr>
                  <m:t>R</m:t>
                </m:r>
                <m:r>
                  <m:rPr>
                    <m:lit/>
                  </m:rPr>
                  <w:rPr>
                    <w:rFonts w:ascii="Cambria Math" w:eastAsia="Batang" w:hAnsi="Cambria Math"/>
                    <w:lang w:eastAsia="en-US"/>
                  </w:rPr>
                  <m:t>/</m:t>
                </m:r>
                <m:d>
                  <m:dPr>
                    <m:begChr m:val="⌈"/>
                    <m:endChr m:val="⌉"/>
                    <m:ctrlPr>
                      <w:rPr>
                        <w:rFonts w:ascii="Cambria Math" w:eastAsia="Batang" w:hAnsi="Cambria Math"/>
                        <w:i/>
                        <w:lang w:eastAsia="en-US"/>
                      </w:rPr>
                    </m:ctrlPr>
                  </m:dPr>
                  <m:e>
                    <m:rad>
                      <m:radPr>
                        <m:degHide m:val="1"/>
                        <m:ctrlPr>
                          <w:rPr>
                            <w:rFonts w:ascii="Cambria Math" w:eastAsia="Batang" w:hAnsi="Cambria Math"/>
                            <w:i/>
                            <w:lang w:eastAsia="en-US"/>
                          </w:rPr>
                        </m:ctrlPr>
                      </m:radPr>
                      <m:deg/>
                      <m:e>
                        <m:r>
                          <w:rPr>
                            <w:rFonts w:ascii="Cambria Math" w:eastAsia="Batang" w:hAnsi="Cambria Math"/>
                            <w:lang w:eastAsia="zh-CN"/>
                          </w:rPr>
                          <m:t>RC</m:t>
                        </m:r>
                      </m:e>
                    </m:rad>
                    <m:r>
                      <w:rPr>
                        <w:rFonts w:ascii="Cambria Math" w:eastAsia="Batang" w:hAnsi="Cambria Math"/>
                        <w:lang w:eastAsia="en-US"/>
                      </w:rPr>
                      <m:t>-</m:t>
                    </m:r>
                    <m:r>
                      <w:rPr>
                        <w:rFonts w:ascii="Cambria Math" w:eastAsia="Batang" w:hAnsi="Cambria Math"/>
                        <w:lang w:eastAsia="zh-CN"/>
                      </w:rPr>
                      <m:t>C</m:t>
                    </m:r>
                    <m:r>
                      <w:rPr>
                        <w:rFonts w:ascii="Cambria Math" w:eastAsia="Batang" w:hAnsi="Cambria Math"/>
                        <w:lang w:eastAsia="en-US"/>
                      </w:rPr>
                      <m:t>+1</m:t>
                    </m:r>
                  </m:e>
                </m:d>
              </m:e>
            </m:d>
          </m:e>
        </m:d>
        <m:r>
          <w:rPr>
            <w:rFonts w:ascii="Cambria Math" w:eastAsia="Batang" w:hAnsi="Cambria Math"/>
            <w:lang w:eastAsia="en-US"/>
          </w:rPr>
          <m:t>.</m:t>
        </m:r>
      </m:oMath>
    </w:p>
    <w:p w14:paraId="653B7A66" w14:textId="77777777" w:rsidR="00D403DE" w:rsidRPr="00D403DE" w:rsidRDefault="00D403DE" w:rsidP="00D403DE">
      <w:pPr>
        <w:numPr>
          <w:ilvl w:val="0"/>
          <w:numId w:val="21"/>
        </w:numPr>
        <w:overflowPunct/>
        <w:autoSpaceDE/>
        <w:autoSpaceDN/>
        <w:adjustRightInd/>
        <w:spacing w:after="0"/>
        <w:contextualSpacing/>
        <w:textAlignment w:val="auto"/>
        <w:rPr>
          <w:rFonts w:ascii="Times" w:eastAsia="等线" w:hAnsi="Times"/>
          <w:lang w:eastAsia="zh-CN"/>
        </w:rPr>
      </w:pPr>
      <w:r w:rsidRPr="00D403DE">
        <w:rPr>
          <w:rFonts w:ascii="Times" w:eastAsia="Batang" w:hAnsi="Times"/>
          <w:lang w:eastAsia="zh-CN"/>
        </w:rPr>
        <w:t>Perform a</w:t>
      </w:r>
      <w:r w:rsidRPr="00D403DE">
        <w:rPr>
          <w:rFonts w:ascii="Times" w:eastAsia="等线" w:hAnsi="Times"/>
          <w:lang w:eastAsia="en-GB"/>
        </w:rPr>
        <w:t xml:space="preserve"> cyclic shift to the elements in the j</w:t>
      </w:r>
      <w:r w:rsidRPr="00D403DE">
        <w:rPr>
          <w:rFonts w:ascii="Times" w:eastAsia="等线" w:hAnsi="Times" w:hint="eastAsia"/>
          <w:lang w:eastAsia="zh-CN"/>
        </w:rPr>
        <w:t>-</w:t>
      </w:r>
      <w:r w:rsidRPr="00D403DE">
        <w:rPr>
          <w:rFonts w:ascii="Times" w:eastAsia="等线" w:hAnsi="Times"/>
          <w:lang w:eastAsia="zh-CN"/>
        </w:rPr>
        <w:t xml:space="preserve">th </w:t>
      </w:r>
      <w:r w:rsidRPr="00D403DE">
        <w:rPr>
          <w:rFonts w:ascii="Times" w:eastAsia="等线" w:hAnsi="Times"/>
          <w:lang w:eastAsia="en-GB"/>
        </w:rPr>
        <w:t>row with an offset S(j) defined as:</w:t>
      </w:r>
    </w:p>
    <w:p w14:paraId="35D37DE3" w14:textId="77777777" w:rsidR="00D403DE" w:rsidRPr="00D403DE" w:rsidRDefault="00D403DE" w:rsidP="00D403DE">
      <w:pPr>
        <w:overflowPunct/>
        <w:autoSpaceDE/>
        <w:autoSpaceDN/>
        <w:adjustRightInd/>
        <w:spacing w:after="0"/>
        <w:ind w:leftChars="400" w:left="800"/>
        <w:textAlignment w:val="auto"/>
        <w:rPr>
          <w:rFonts w:ascii="Times" w:eastAsia="等线" w:hAnsi="Times"/>
          <w:lang w:eastAsia="zh-CN"/>
        </w:rPr>
      </w:pPr>
      <m:oMathPara>
        <m:oMath>
          <m:r>
            <m:rPr>
              <m:sty m:val="p"/>
            </m:rPr>
            <w:rPr>
              <w:rFonts w:ascii="Cambria Math" w:eastAsia="Batang" w:hAnsi="Cambria Math"/>
              <w:lang w:eastAsia="zh-CN"/>
            </w:rPr>
            <m:t>S</m:t>
          </m:r>
          <m:d>
            <m:dPr>
              <m:ctrlPr>
                <w:rPr>
                  <w:rFonts w:ascii="Cambria Math" w:eastAsia="Batang" w:hAnsi="Cambria Math"/>
                  <w:lang w:eastAsia="zh-CN"/>
                </w:rPr>
              </m:ctrlPr>
            </m:dPr>
            <m:e>
              <m:r>
                <m:rPr>
                  <m:sty m:val="p"/>
                </m:rPr>
                <w:rPr>
                  <w:rFonts w:ascii="Cambria Math" w:eastAsia="Batang" w:hAnsi="Cambria Math"/>
                  <w:lang w:eastAsia="zh-CN"/>
                </w:rPr>
                <m:t>j</m:t>
              </m:r>
            </m:e>
          </m:d>
          <m:r>
            <m:rPr>
              <m:sty m:val="p"/>
            </m:rPr>
            <w:rPr>
              <w:rFonts w:ascii="Cambria Math" w:eastAsia="Batang" w:hAnsi="Cambria Math"/>
              <w:lang w:eastAsia="zh-CN"/>
            </w:rPr>
            <m:t>=mod</m:t>
          </m:r>
          <m:d>
            <m:dPr>
              <m:ctrlPr>
                <w:rPr>
                  <w:rFonts w:ascii="Cambria Math" w:eastAsia="Batang" w:hAnsi="Cambria Math"/>
                  <w:lang w:eastAsia="zh-CN"/>
                </w:rPr>
              </m:ctrlPr>
            </m:dPr>
            <m:e>
              <m:d>
                <m:dPr>
                  <m:ctrlPr>
                    <w:rPr>
                      <w:rFonts w:ascii="Cambria Math" w:eastAsia="Batang" w:hAnsi="Cambria Math"/>
                      <w:lang w:eastAsia="zh-CN"/>
                    </w:rPr>
                  </m:ctrlPr>
                </m:dPr>
                <m:e>
                  <m:d>
                    <m:dPr>
                      <m:begChr m:val="⌊"/>
                      <m:endChr m:val="⌋"/>
                      <m:ctrlPr>
                        <w:rPr>
                          <w:rFonts w:ascii="Cambria Math" w:eastAsia="Batang" w:hAnsi="Cambria Math"/>
                          <w:lang w:eastAsia="zh-CN"/>
                        </w:rPr>
                      </m:ctrlPr>
                    </m:dPr>
                    <m:e>
                      <m:f>
                        <m:fPr>
                          <m:ctrlPr>
                            <w:rPr>
                              <w:rFonts w:ascii="Cambria Math" w:eastAsia="Batang" w:hAnsi="Cambria Math"/>
                              <w:i/>
                              <w:lang w:eastAsia="zh-CN"/>
                            </w:rPr>
                          </m:ctrlPr>
                        </m:fPr>
                        <m:num>
                          <m:r>
                            <w:rPr>
                              <w:rFonts w:ascii="Cambria Math" w:eastAsia="Batang" w:hAnsi="Cambria Math"/>
                              <w:lang w:eastAsia="zh-CN"/>
                            </w:rPr>
                            <m:t>j+1</m:t>
                          </m:r>
                        </m:num>
                        <m:den>
                          <m:r>
                            <w:rPr>
                              <w:rFonts w:ascii="Cambria Math" w:eastAsia="Batang" w:hAnsi="Cambria Math"/>
                              <w:lang w:eastAsia="zh-CN"/>
                            </w:rPr>
                            <m:t>2</m:t>
                          </m:r>
                        </m:den>
                      </m:f>
                    </m:e>
                  </m:d>
                  <m:r>
                    <w:rPr>
                      <w:rFonts w:ascii="Cambria Math" w:eastAsia="Batang" w:hAnsi="Cambria Math"/>
                      <w:lang w:eastAsia="zh-CN"/>
                    </w:rPr>
                    <m:t>×</m:t>
                  </m:r>
                  <m:sSup>
                    <m:sSupPr>
                      <m:ctrlPr>
                        <w:rPr>
                          <w:rFonts w:ascii="Cambria Math" w:eastAsia="Batang" w:hAnsi="Cambria Math"/>
                          <w:i/>
                          <w:lang w:eastAsia="zh-CN"/>
                        </w:rPr>
                      </m:ctrlPr>
                    </m:sSupPr>
                    <m:e>
                      <m:d>
                        <m:dPr>
                          <m:ctrlPr>
                            <w:rPr>
                              <w:rFonts w:ascii="Cambria Math" w:eastAsia="Batang" w:hAnsi="Cambria Math"/>
                              <w:i/>
                              <w:lang w:eastAsia="zh-CN"/>
                            </w:rPr>
                          </m:ctrlPr>
                        </m:dPr>
                        <m:e>
                          <m:r>
                            <w:rPr>
                              <w:rFonts w:ascii="Cambria Math" w:eastAsia="Batang" w:hAnsi="Cambria Math"/>
                              <w:lang w:eastAsia="zh-CN"/>
                            </w:rPr>
                            <m:t>-1</m:t>
                          </m:r>
                        </m:e>
                      </m:d>
                    </m:e>
                    <m:sup>
                      <m:r>
                        <w:rPr>
                          <w:rFonts w:ascii="Cambria Math" w:eastAsia="Batang" w:hAnsi="Cambria Math"/>
                          <w:lang w:eastAsia="zh-CN"/>
                        </w:rPr>
                        <m:t>j</m:t>
                      </m:r>
                    </m:sup>
                  </m:sSup>
                  <m:ctrlPr>
                    <w:rPr>
                      <w:rFonts w:ascii="Cambria Math" w:eastAsia="Batang" w:hAnsi="Cambria Math"/>
                      <w:i/>
                      <w:lang w:eastAsia="zh-CN"/>
                    </w:rPr>
                  </m:ctrlPr>
                </m:e>
              </m:d>
              <m:r>
                <w:rPr>
                  <w:rFonts w:ascii="Cambria Math" w:eastAsia="Batang" w:hAnsi="Cambria Math"/>
                  <w:lang w:eastAsia="zh-CN"/>
                </w:rPr>
                <m:t>,</m:t>
              </m:r>
              <m:r>
                <w:rPr>
                  <w:rFonts w:ascii="Cambria Math" w:eastAsia="等线" w:hAnsi="Cambria Math"/>
                  <w:lang w:eastAsia="zh-CN"/>
                </w:rPr>
                <m:t>C</m:t>
              </m:r>
            </m:e>
          </m:d>
          <m:r>
            <w:rPr>
              <w:rFonts w:ascii="Cambria Math" w:eastAsia="等线" w:hAnsi="Cambria Math"/>
              <w:lang w:eastAsia="zh-CN"/>
            </w:rPr>
            <m:t>, j</m:t>
          </m:r>
          <m:r>
            <m:rPr>
              <m:sty m:val="p"/>
            </m:rPr>
            <w:rPr>
              <w:rFonts w:ascii="Cambria Math" w:eastAsia="Batang" w:hAnsi="Cambria Math"/>
              <w:lang w:eastAsia="zh-CN"/>
            </w:rPr>
            <m:t>=0,1,2,…,</m:t>
          </m:r>
          <m:r>
            <w:rPr>
              <w:rFonts w:ascii="Cambria Math" w:eastAsia="等线" w:hAnsi="Cambria Math"/>
              <w:lang w:eastAsia="zh-CN"/>
            </w:rPr>
            <m:t>R-1</m:t>
          </m:r>
        </m:oMath>
      </m:oMathPara>
    </w:p>
    <w:p w14:paraId="0D913759" w14:textId="77777777" w:rsidR="00D403DE" w:rsidRPr="00D403DE" w:rsidRDefault="00D403DE" w:rsidP="00D403DE">
      <w:pPr>
        <w:overflowPunct/>
        <w:autoSpaceDE/>
        <w:autoSpaceDN/>
        <w:adjustRightInd/>
        <w:spacing w:after="0"/>
        <w:textAlignment w:val="auto"/>
        <w:rPr>
          <w:rFonts w:ascii="Times" w:eastAsia="Batang" w:hAnsi="Times"/>
          <w:iCs/>
          <w:lang w:val="en-US" w:eastAsia="zh-CN"/>
        </w:rPr>
      </w:pPr>
      <w:r w:rsidRPr="00D403DE">
        <w:rPr>
          <w:rFonts w:ascii="Times" w:eastAsia="Batang" w:hAnsi="Times"/>
          <w:iCs/>
          <w:highlight w:val="green"/>
          <w:lang w:val="en-US" w:eastAsia="zh-CN"/>
        </w:rPr>
        <w:t>Agreement</w:t>
      </w:r>
    </w:p>
    <w:p w14:paraId="1705088F" w14:textId="77777777" w:rsidR="00D403DE" w:rsidRPr="00D403DE" w:rsidRDefault="00D403DE" w:rsidP="00D403DE">
      <w:pPr>
        <w:overflowPunct/>
        <w:autoSpaceDE/>
        <w:autoSpaceDN/>
        <w:adjustRightInd/>
        <w:spacing w:after="0"/>
        <w:textAlignment w:val="auto"/>
        <w:rPr>
          <w:rFonts w:ascii="Times" w:eastAsia="Batang" w:hAnsi="Times"/>
          <w:bCs/>
          <w:iCs/>
          <w:lang w:val="en-US" w:eastAsia="zh-CN"/>
        </w:rPr>
      </w:pPr>
      <w:r w:rsidRPr="00D403DE">
        <w:rPr>
          <w:rFonts w:ascii="Times" w:eastAsia="Batang" w:hAnsi="Times"/>
          <w:bCs/>
          <w:iCs/>
          <w:lang w:val="en-US" w:eastAsia="zh-CN"/>
        </w:rPr>
        <w:t>LBRM parameters (</w:t>
      </w:r>
      <w:proofErr w:type="gramStart"/>
      <w:r w:rsidRPr="00D403DE">
        <w:rPr>
          <w:rFonts w:ascii="Times" w:eastAsia="Batang" w:hAnsi="Times"/>
          <w:bCs/>
          <w:iCs/>
          <w:lang w:val="en-US" w:eastAsia="zh-CN"/>
        </w:rPr>
        <w:t>e.g.</w:t>
      </w:r>
      <w:proofErr w:type="gramEnd"/>
      <w:r w:rsidRPr="00D403DE">
        <w:rPr>
          <w:rFonts w:ascii="Times" w:eastAsia="Batang" w:hAnsi="Times"/>
          <w:bCs/>
          <w:iCs/>
          <w:lang w:val="en-US" w:eastAsia="zh-CN"/>
        </w:rPr>
        <w:t xml:space="preserve"> </w:t>
      </w:r>
      <m:oMath>
        <m:sSub>
          <m:sSubPr>
            <m:ctrlPr>
              <w:rPr>
                <w:rFonts w:ascii="Cambria Math" w:eastAsia="Batang" w:hAnsi="Cambria Math"/>
                <w:bCs/>
                <w:i/>
                <w:lang w:eastAsia="en-US"/>
              </w:rPr>
            </m:ctrlPr>
          </m:sSubPr>
          <m:e>
            <m:r>
              <w:rPr>
                <w:rFonts w:ascii="Cambria Math" w:eastAsia="Batang" w:hAnsi="Cambria Math"/>
                <w:lang w:eastAsia="en-US"/>
              </w:rPr>
              <m:t>N</m:t>
            </m:r>
          </m:e>
          <m:sub>
            <m:r>
              <w:rPr>
                <w:rFonts w:ascii="Cambria Math" w:eastAsia="Batang" w:hAnsi="Cambria Math"/>
                <w:lang w:eastAsia="en-US"/>
              </w:rPr>
              <m:t>IR</m:t>
            </m:r>
          </m:sub>
        </m:sSub>
      </m:oMath>
      <w:r w:rsidRPr="00D403DE">
        <w:rPr>
          <w:rFonts w:ascii="Times" w:eastAsia="Batang" w:hAnsi="Times"/>
          <w:bCs/>
          <w:iCs/>
          <w:lang w:val="en-US" w:eastAsia="zh-CN"/>
        </w:rPr>
        <w:t>) are consistent between the broadcast network and the (multiple) UEs that are receiving the broadcast transmission.</w:t>
      </w:r>
    </w:p>
    <w:p w14:paraId="37260468" w14:textId="77777777" w:rsidR="00D403DE" w:rsidRPr="00D403DE" w:rsidRDefault="00D403DE" w:rsidP="00D403DE">
      <w:pPr>
        <w:numPr>
          <w:ilvl w:val="0"/>
          <w:numId w:val="24"/>
        </w:numPr>
        <w:overflowPunct/>
        <w:autoSpaceDE/>
        <w:autoSpaceDN/>
        <w:adjustRightInd/>
        <w:spacing w:after="0"/>
        <w:contextualSpacing/>
        <w:textAlignment w:val="auto"/>
        <w:rPr>
          <w:rFonts w:ascii="Times" w:eastAsia="Batang" w:hAnsi="Times"/>
          <w:bCs/>
          <w:iCs/>
          <w:lang w:val="en-US" w:eastAsia="zh-CN"/>
        </w:rPr>
      </w:pPr>
      <w:r w:rsidRPr="00D403DE">
        <w:rPr>
          <w:rFonts w:ascii="Times" w:eastAsia="Batang" w:hAnsi="Times"/>
          <w:bCs/>
          <w:iCs/>
          <w:lang w:val="en-US" w:eastAsia="zh-CN"/>
        </w:rPr>
        <w:t xml:space="preserve">These multiple UEs may belong to different UE categories, thus having different values of </w:t>
      </w:r>
      <m:oMath>
        <m:sSub>
          <m:sSubPr>
            <m:ctrlPr>
              <w:rPr>
                <w:rFonts w:ascii="Cambria Math" w:eastAsia="Batang" w:hAnsi="Cambria Math"/>
                <w:bCs/>
                <w:i/>
                <w:lang w:eastAsia="x-none"/>
              </w:rPr>
            </m:ctrlPr>
          </m:sSubPr>
          <m:e>
            <m:r>
              <w:rPr>
                <w:rFonts w:ascii="Cambria Math" w:eastAsia="Batang" w:hAnsi="Cambria Math"/>
                <w:lang w:eastAsia="x-none"/>
              </w:rPr>
              <m:t>N</m:t>
            </m:r>
          </m:e>
          <m:sub>
            <m:r>
              <w:rPr>
                <w:rFonts w:ascii="Cambria Math" w:eastAsia="Batang" w:hAnsi="Cambria Math"/>
                <w:lang w:eastAsia="x-none"/>
              </w:rPr>
              <m:t>soft</m:t>
            </m:r>
          </m:sub>
        </m:sSub>
      </m:oMath>
      <w:r w:rsidRPr="00D403DE">
        <w:rPr>
          <w:rFonts w:ascii="Times" w:eastAsia="Batang" w:hAnsi="Times"/>
          <w:bCs/>
          <w:iCs/>
          <w:lang w:val="en-US" w:eastAsia="zh-CN"/>
        </w:rPr>
        <w:t xml:space="preserve">, </w:t>
      </w:r>
      <m:oMath>
        <m:sSub>
          <m:sSubPr>
            <m:ctrlPr>
              <w:rPr>
                <w:rFonts w:ascii="Cambria Math" w:eastAsia="Batang" w:hAnsi="Cambria Math"/>
                <w:bCs/>
                <w:i/>
                <w:lang w:eastAsia="x-none"/>
              </w:rPr>
            </m:ctrlPr>
          </m:sSubPr>
          <m:e>
            <m:r>
              <w:rPr>
                <w:rFonts w:ascii="Cambria Math" w:eastAsia="Batang" w:hAnsi="Cambria Math"/>
                <w:lang w:eastAsia="x-none"/>
              </w:rPr>
              <m:t>N</m:t>
            </m:r>
          </m:e>
          <m:sub>
            <m:r>
              <w:rPr>
                <w:rFonts w:ascii="Cambria Math" w:eastAsia="Batang" w:hAnsi="Cambria Math"/>
                <w:lang w:eastAsia="x-none"/>
              </w:rPr>
              <m:t>IR</m:t>
            </m:r>
          </m:sub>
        </m:sSub>
      </m:oMath>
      <w:r w:rsidRPr="00D403DE">
        <w:rPr>
          <w:rFonts w:ascii="Times" w:eastAsia="Batang" w:hAnsi="Times"/>
          <w:bCs/>
          <w:iCs/>
          <w:lang w:val="en-US" w:eastAsia="zh-CN"/>
        </w:rPr>
        <w:t>.</w:t>
      </w:r>
    </w:p>
    <w:p w14:paraId="4883D4EF" w14:textId="77777777" w:rsidR="00D403DE" w:rsidRPr="00D403DE" w:rsidRDefault="00D403DE" w:rsidP="00D403DE">
      <w:pPr>
        <w:numPr>
          <w:ilvl w:val="0"/>
          <w:numId w:val="24"/>
        </w:numPr>
        <w:overflowPunct/>
        <w:autoSpaceDE/>
        <w:autoSpaceDN/>
        <w:adjustRightInd/>
        <w:spacing w:after="0"/>
        <w:contextualSpacing/>
        <w:textAlignment w:val="auto"/>
        <w:rPr>
          <w:rFonts w:ascii="Times" w:eastAsia="Batang" w:hAnsi="Times"/>
          <w:bCs/>
          <w:iCs/>
          <w:lang w:val="en-US" w:eastAsia="zh-CN"/>
        </w:rPr>
      </w:pPr>
      <w:r w:rsidRPr="00D403DE">
        <w:rPr>
          <w:rFonts w:ascii="Times" w:eastAsia="等线" w:hAnsi="Times" w:hint="eastAsia"/>
          <w:bCs/>
          <w:iCs/>
          <w:lang w:val="en-US" w:eastAsia="zh-CN"/>
        </w:rPr>
        <w:lastRenderedPageBreak/>
        <w:t>F</w:t>
      </w:r>
      <w:r w:rsidRPr="00D403DE">
        <w:rPr>
          <w:rFonts w:ascii="Times" w:eastAsia="等线" w:hAnsi="Times"/>
          <w:bCs/>
          <w:iCs/>
          <w:lang w:val="en-US" w:eastAsia="zh-CN"/>
        </w:rPr>
        <w:t xml:space="preserve">FS: how the consistent </w:t>
      </w:r>
      <w:r w:rsidRPr="00D403DE">
        <w:rPr>
          <w:rFonts w:ascii="Times" w:eastAsia="等线" w:hAnsi="Times"/>
          <w:bCs/>
          <w:i/>
          <w:iCs/>
          <w:lang w:val="en-US" w:eastAsia="zh-CN"/>
        </w:rPr>
        <w:t>N</w:t>
      </w:r>
      <w:r w:rsidRPr="00D403DE">
        <w:rPr>
          <w:rFonts w:ascii="Times" w:eastAsia="等线" w:hAnsi="Times"/>
          <w:bCs/>
          <w:i/>
          <w:iCs/>
          <w:vertAlign w:val="subscript"/>
          <w:lang w:val="en-US" w:eastAsia="zh-CN"/>
        </w:rPr>
        <w:t>IR</w:t>
      </w:r>
      <w:r w:rsidRPr="00D403DE">
        <w:rPr>
          <w:rFonts w:ascii="Times" w:eastAsia="等线" w:hAnsi="Times"/>
          <w:bCs/>
          <w:iCs/>
          <w:lang w:val="en-US" w:eastAsia="zh-CN"/>
        </w:rPr>
        <w:t xml:space="preserve"> and </w:t>
      </w:r>
      <w:r w:rsidRPr="00D403DE">
        <w:rPr>
          <w:rFonts w:ascii="Times" w:eastAsia="等线" w:hAnsi="Times"/>
          <w:bCs/>
          <w:i/>
          <w:iCs/>
          <w:lang w:val="en-US" w:eastAsia="zh-CN"/>
        </w:rPr>
        <w:t>N</w:t>
      </w:r>
      <w:r w:rsidRPr="00D403DE">
        <w:rPr>
          <w:rFonts w:ascii="Times" w:eastAsia="等线" w:hAnsi="Times"/>
          <w:bCs/>
          <w:i/>
          <w:iCs/>
          <w:vertAlign w:val="subscript"/>
          <w:lang w:val="en-US" w:eastAsia="zh-CN"/>
        </w:rPr>
        <w:t>CB</w:t>
      </w:r>
      <w:r w:rsidRPr="00D403DE">
        <w:rPr>
          <w:rFonts w:ascii="Times" w:eastAsia="等线" w:hAnsi="Times"/>
          <w:bCs/>
          <w:iCs/>
          <w:lang w:val="en-US" w:eastAsia="zh-CN"/>
        </w:rPr>
        <w:t xml:space="preserve"> is calculated.</w:t>
      </w:r>
    </w:p>
    <w:p w14:paraId="048CB5C9" w14:textId="77777777" w:rsidR="00D403DE" w:rsidRPr="00D403DE" w:rsidRDefault="00D403DE" w:rsidP="00D403DE">
      <w:pPr>
        <w:overflowPunct/>
        <w:autoSpaceDE/>
        <w:autoSpaceDN/>
        <w:adjustRightInd/>
        <w:spacing w:after="0"/>
        <w:textAlignment w:val="auto"/>
        <w:rPr>
          <w:rFonts w:ascii="Times" w:eastAsia="Batang" w:hAnsi="Times"/>
          <w:szCs w:val="24"/>
          <w:lang w:val="en-US" w:eastAsia="x-none"/>
        </w:rPr>
      </w:pPr>
    </w:p>
    <w:p w14:paraId="25269525" w14:textId="77777777" w:rsidR="00D403DE" w:rsidRPr="00D403DE" w:rsidRDefault="00D403DE" w:rsidP="00D403DE">
      <w:pPr>
        <w:overflowPunct/>
        <w:autoSpaceDE/>
        <w:autoSpaceDN/>
        <w:adjustRightInd/>
        <w:spacing w:after="0"/>
        <w:textAlignment w:val="auto"/>
        <w:rPr>
          <w:rFonts w:ascii="Times" w:eastAsia="Batang" w:hAnsi="Times"/>
          <w:szCs w:val="24"/>
          <w:lang w:val="en-US" w:eastAsia="en-US"/>
        </w:rPr>
      </w:pPr>
      <w:r w:rsidRPr="00D403DE">
        <w:rPr>
          <w:rFonts w:ascii="Times" w:eastAsia="Batang" w:hAnsi="Times"/>
          <w:szCs w:val="24"/>
          <w:highlight w:val="green"/>
          <w:lang w:val="en-US" w:eastAsia="en-US"/>
        </w:rPr>
        <w:t>Agreement</w:t>
      </w:r>
    </w:p>
    <w:p w14:paraId="54347DF6" w14:textId="77777777" w:rsidR="00D403DE" w:rsidRPr="00D403DE" w:rsidRDefault="00D403DE" w:rsidP="00D403DE">
      <w:pPr>
        <w:overflowPunct/>
        <w:autoSpaceDE/>
        <w:autoSpaceDN/>
        <w:adjustRightInd/>
        <w:spacing w:after="0"/>
        <w:textAlignment w:val="auto"/>
        <w:rPr>
          <w:rFonts w:ascii="Times" w:eastAsia="Batang" w:hAnsi="Times"/>
          <w:iCs/>
          <w:szCs w:val="24"/>
          <w:lang w:eastAsia="zh-CN"/>
        </w:rPr>
      </w:pPr>
      <w:r w:rsidRPr="00D403DE">
        <w:rPr>
          <w:rFonts w:ascii="Times" w:eastAsia="Batang" w:hAnsi="Times"/>
          <w:iCs/>
          <w:szCs w:val="24"/>
          <w:lang w:eastAsia="zh-CN"/>
        </w:rPr>
        <w:t xml:space="preserve">The agreement in the previous meeting is updated </w:t>
      </w:r>
      <w:r w:rsidRPr="00D403DE">
        <w:rPr>
          <w:rFonts w:ascii="Times" w:eastAsia="Batang" w:hAnsi="Times"/>
          <w:iCs/>
          <w:color w:val="FF0000"/>
          <w:szCs w:val="24"/>
          <w:lang w:eastAsia="zh-CN"/>
        </w:rPr>
        <w:t>as follows</w:t>
      </w:r>
      <w:r w:rsidRPr="00D403DE">
        <w:rPr>
          <w:rFonts w:ascii="Times" w:eastAsia="Batang" w:hAnsi="Times"/>
          <w:iCs/>
          <w:szCs w:val="24"/>
          <w:lang w:eastAsia="zh-CN"/>
        </w:rPr>
        <w:t>:</w:t>
      </w:r>
    </w:p>
    <w:p w14:paraId="7CD1382E" w14:textId="77777777" w:rsidR="00D403DE" w:rsidRPr="00D403DE" w:rsidRDefault="00D403DE" w:rsidP="00D403DE">
      <w:pPr>
        <w:overflowPunct/>
        <w:autoSpaceDE/>
        <w:autoSpaceDN/>
        <w:adjustRightInd/>
        <w:spacing w:after="0"/>
        <w:ind w:left="360"/>
        <w:textAlignment w:val="auto"/>
        <w:rPr>
          <w:rFonts w:ascii="Times" w:eastAsia="Batang" w:hAnsi="Times"/>
          <w:sz w:val="18"/>
          <w:szCs w:val="18"/>
          <w:lang w:eastAsia="zh-CN"/>
        </w:rPr>
      </w:pPr>
      <w:r w:rsidRPr="00D403DE">
        <w:rPr>
          <w:rFonts w:ascii="Times" w:eastAsia="Batang" w:hAnsi="Times"/>
          <w:sz w:val="18"/>
          <w:szCs w:val="18"/>
          <w:lang w:eastAsia="zh-CN"/>
        </w:rPr>
        <w:t>Regarding configuration for time interleaving transmission, the following options can be considered:</w:t>
      </w:r>
    </w:p>
    <w:p w14:paraId="0165398C" w14:textId="77777777" w:rsidR="00D403DE" w:rsidRPr="00D403DE" w:rsidRDefault="00D403DE" w:rsidP="00D403DE">
      <w:pPr>
        <w:numPr>
          <w:ilvl w:val="0"/>
          <w:numId w:val="25"/>
        </w:numPr>
        <w:overflowPunct/>
        <w:autoSpaceDE/>
        <w:autoSpaceDN/>
        <w:adjustRightInd/>
        <w:spacing w:after="0"/>
        <w:ind w:left="1080"/>
        <w:contextualSpacing/>
        <w:textAlignment w:val="auto"/>
        <w:rPr>
          <w:rFonts w:eastAsia="宋体"/>
          <w:sz w:val="18"/>
          <w:szCs w:val="18"/>
          <w:lang w:eastAsia="zh-CN"/>
        </w:rPr>
      </w:pPr>
      <w:r w:rsidRPr="00D403DE">
        <w:rPr>
          <w:rFonts w:eastAsia="宋体"/>
          <w:sz w:val="18"/>
          <w:szCs w:val="18"/>
          <w:lang w:eastAsia="zh-CN"/>
        </w:rPr>
        <w:t>Option 1: Per PMCH configuration, e.g., via pmch-Config</w:t>
      </w:r>
    </w:p>
    <w:p w14:paraId="235D54A7" w14:textId="77777777" w:rsidR="00D403DE" w:rsidRPr="00D403DE" w:rsidRDefault="00D403DE" w:rsidP="00D403DE">
      <w:pPr>
        <w:numPr>
          <w:ilvl w:val="0"/>
          <w:numId w:val="25"/>
        </w:numPr>
        <w:overflowPunct/>
        <w:autoSpaceDE/>
        <w:autoSpaceDN/>
        <w:adjustRightInd/>
        <w:spacing w:after="0"/>
        <w:ind w:left="1080"/>
        <w:contextualSpacing/>
        <w:textAlignment w:val="auto"/>
        <w:rPr>
          <w:rFonts w:eastAsia="宋体"/>
          <w:sz w:val="18"/>
          <w:szCs w:val="18"/>
          <w:lang w:eastAsia="zh-CN"/>
        </w:rPr>
      </w:pPr>
      <w:r w:rsidRPr="00D403DE">
        <w:rPr>
          <w:rFonts w:eastAsia="宋体"/>
          <w:sz w:val="18"/>
          <w:szCs w:val="18"/>
          <w:lang w:eastAsia="zh-CN"/>
        </w:rPr>
        <w:t>Option 2: Per MBMS session, e.g., via MBMS-SessionInfo or via MAC CE</w:t>
      </w:r>
    </w:p>
    <w:p w14:paraId="4E854543" w14:textId="77777777" w:rsidR="00D403DE" w:rsidRPr="00D403DE" w:rsidRDefault="00D403DE" w:rsidP="00D403DE">
      <w:pPr>
        <w:numPr>
          <w:ilvl w:val="1"/>
          <w:numId w:val="25"/>
        </w:numPr>
        <w:overflowPunct/>
        <w:autoSpaceDE/>
        <w:autoSpaceDN/>
        <w:adjustRightInd/>
        <w:spacing w:after="0"/>
        <w:ind w:left="1800"/>
        <w:contextualSpacing/>
        <w:textAlignment w:val="auto"/>
        <w:rPr>
          <w:rFonts w:eastAsia="宋体"/>
          <w:color w:val="FF0000"/>
          <w:sz w:val="18"/>
          <w:szCs w:val="18"/>
          <w:lang w:eastAsia="zh-CN"/>
        </w:rPr>
      </w:pPr>
      <w:r w:rsidRPr="00D403DE">
        <w:rPr>
          <w:rFonts w:eastAsia="宋体"/>
          <w:color w:val="FF0000"/>
          <w:sz w:val="18"/>
          <w:szCs w:val="18"/>
          <w:lang w:eastAsia="zh-CN"/>
        </w:rPr>
        <w:t>Alt1: If per MBMS session configuration is done, a T_proc of 3 ms between the end of the MSI and the first MTCH in the MCH scheduling period is needed for UE de-rate matching.</w:t>
      </w:r>
    </w:p>
    <w:p w14:paraId="69BF0254" w14:textId="77777777" w:rsidR="00D403DE" w:rsidRPr="00D403DE" w:rsidRDefault="00D403DE" w:rsidP="00D403DE">
      <w:pPr>
        <w:numPr>
          <w:ilvl w:val="1"/>
          <w:numId w:val="25"/>
        </w:numPr>
        <w:overflowPunct/>
        <w:autoSpaceDE/>
        <w:autoSpaceDN/>
        <w:adjustRightInd/>
        <w:spacing w:after="0"/>
        <w:ind w:left="1800"/>
        <w:contextualSpacing/>
        <w:textAlignment w:val="auto"/>
        <w:rPr>
          <w:rFonts w:eastAsia="宋体"/>
          <w:color w:val="FF0000"/>
          <w:sz w:val="18"/>
          <w:szCs w:val="18"/>
          <w:lang w:eastAsia="zh-CN"/>
        </w:rPr>
      </w:pPr>
      <w:r w:rsidRPr="00D403DE">
        <w:rPr>
          <w:rFonts w:eastAsia="宋体"/>
          <w:color w:val="FF0000"/>
          <w:sz w:val="18"/>
          <w:szCs w:val="18"/>
          <w:lang w:eastAsia="zh-CN"/>
        </w:rPr>
        <w:t xml:space="preserve">Alt2: If per MBMS session configuration is done, other options (than Alt1 above) are not precluded, </w:t>
      </w:r>
      <w:proofErr w:type="gramStart"/>
      <w:r w:rsidRPr="00D403DE">
        <w:rPr>
          <w:rFonts w:eastAsia="宋体"/>
          <w:color w:val="FF0000"/>
          <w:sz w:val="18"/>
          <w:szCs w:val="18"/>
          <w:lang w:eastAsia="zh-CN"/>
        </w:rPr>
        <w:t>e.g.</w:t>
      </w:r>
      <w:proofErr w:type="gramEnd"/>
      <w:r w:rsidRPr="00D403DE">
        <w:rPr>
          <w:rFonts w:eastAsia="宋体"/>
          <w:color w:val="FF0000"/>
          <w:sz w:val="18"/>
          <w:szCs w:val="18"/>
          <w:lang w:eastAsia="zh-CN"/>
        </w:rPr>
        <w:t xml:space="preserve"> that allow the UE to know the M, N values of the first MTCH scheduled after the MSI</w:t>
      </w:r>
    </w:p>
    <w:p w14:paraId="5FC930B9" w14:textId="77777777" w:rsidR="00D403DE" w:rsidRPr="00D403DE" w:rsidRDefault="00D403DE" w:rsidP="00D403DE">
      <w:pPr>
        <w:overflowPunct/>
        <w:autoSpaceDE/>
        <w:autoSpaceDN/>
        <w:adjustRightInd/>
        <w:spacing w:after="0"/>
        <w:textAlignment w:val="auto"/>
        <w:rPr>
          <w:rFonts w:ascii="Times" w:eastAsia="Batang" w:hAnsi="Times"/>
          <w:szCs w:val="24"/>
          <w:lang w:eastAsia="x-none"/>
        </w:rPr>
      </w:pPr>
      <w:r w:rsidRPr="00D403DE">
        <w:rPr>
          <w:rFonts w:ascii="Times" w:eastAsia="Batang" w:hAnsi="Times" w:hint="eastAsia"/>
          <w:szCs w:val="24"/>
          <w:highlight w:val="green"/>
          <w:lang w:eastAsia="x-none"/>
        </w:rPr>
        <w:t>A</w:t>
      </w:r>
      <w:r w:rsidRPr="00D403DE">
        <w:rPr>
          <w:rFonts w:ascii="Times" w:eastAsia="Batang" w:hAnsi="Times"/>
          <w:szCs w:val="24"/>
          <w:highlight w:val="green"/>
          <w:lang w:eastAsia="x-none"/>
        </w:rPr>
        <w:t>greement</w:t>
      </w:r>
    </w:p>
    <w:p w14:paraId="445F0BBD" w14:textId="77777777" w:rsidR="00D403DE" w:rsidRPr="00D403DE" w:rsidRDefault="00D403DE" w:rsidP="00D403DE">
      <w:pPr>
        <w:overflowPunct/>
        <w:autoSpaceDE/>
        <w:autoSpaceDN/>
        <w:adjustRightInd/>
        <w:spacing w:after="0"/>
        <w:textAlignment w:val="auto"/>
        <w:rPr>
          <w:rFonts w:ascii="Times" w:eastAsia="Batang" w:hAnsi="Times"/>
          <w:szCs w:val="24"/>
          <w:lang w:val="en-US" w:eastAsia="x-none"/>
        </w:rPr>
      </w:pPr>
      <w:r w:rsidRPr="00D403DE">
        <w:rPr>
          <w:rFonts w:ascii="Times" w:eastAsia="Batang" w:hAnsi="Times"/>
          <w:bCs/>
          <w:szCs w:val="24"/>
          <w:lang w:val="en-US" w:eastAsia="ko-KR"/>
        </w:rPr>
        <w:t>Obtain the initial TBS (</w:t>
      </w:r>
      <w:r w:rsidRPr="00D403DE">
        <w:rPr>
          <w:rFonts w:ascii="Cambria Math" w:eastAsia="Batang" w:hAnsi="Cambria Math" w:cs="Cambria Math"/>
          <w:bCs/>
          <w:szCs w:val="24"/>
          <w:lang w:val="en-US" w:eastAsia="ko-KR"/>
        </w:rPr>
        <w:t>𝑇𝐵𝑆</w:t>
      </w:r>
      <w:r w:rsidRPr="00D403DE">
        <w:rPr>
          <w:rFonts w:ascii="Times" w:eastAsia="Batang" w:hAnsi="Times" w:hint="eastAsia"/>
          <w:bCs/>
          <w:szCs w:val="24"/>
          <w:lang w:val="en-US" w:eastAsia="ko-KR"/>
        </w:rPr>
        <w:t>′</w:t>
      </w:r>
      <w:r w:rsidRPr="00D403DE">
        <w:rPr>
          <w:rFonts w:ascii="Times" w:eastAsia="Batang" w:hAnsi="Times" w:hint="eastAsia"/>
          <w:bCs/>
          <w:szCs w:val="24"/>
          <w:lang w:val="en-US" w:eastAsia="ko-KR"/>
        </w:rPr>
        <w:t>)</w:t>
      </w:r>
      <w:r w:rsidRPr="00D403DE">
        <w:rPr>
          <w:rFonts w:ascii="Times" w:eastAsia="Batang" w:hAnsi="Times"/>
          <w:bCs/>
          <w:szCs w:val="24"/>
          <w:lang w:val="en-US" w:eastAsia="ko-KR"/>
        </w:rPr>
        <w:t xml:space="preserve"> as per current specifications, and calculate the final TBS as </w:t>
      </w:r>
      <w:r w:rsidRPr="00D403DE">
        <w:rPr>
          <w:rFonts w:ascii="Cambria Math" w:eastAsia="Batang" w:hAnsi="Cambria Math" w:cs="Cambria Math"/>
          <w:bCs/>
          <w:szCs w:val="24"/>
          <w:lang w:val="en-US" w:eastAsia="ko-KR"/>
        </w:rPr>
        <w:t>𝑇𝐵𝑆</w:t>
      </w:r>
      <w:r w:rsidRPr="00D403DE">
        <w:rPr>
          <w:rFonts w:ascii="Times" w:eastAsia="Batang" w:hAnsi="Times" w:hint="eastAsia"/>
          <w:bCs/>
          <w:szCs w:val="24"/>
          <w:lang w:val="en-US" w:eastAsia="ko-KR"/>
        </w:rPr>
        <w:t>=</w:t>
      </w:r>
      <w:r w:rsidRPr="00D403DE">
        <w:rPr>
          <w:rFonts w:ascii="Cambria Math" w:eastAsia="Batang" w:hAnsi="Cambria Math" w:cs="Cambria Math"/>
          <w:bCs/>
          <w:szCs w:val="24"/>
          <w:lang w:val="en-US" w:eastAsia="ko-KR"/>
        </w:rPr>
        <w:t>𝑟𝑜𝑢𝑛𝑑</w:t>
      </w:r>
      <w:r w:rsidRPr="00D403DE">
        <w:rPr>
          <w:rFonts w:ascii="Times" w:eastAsia="Batang" w:hAnsi="Times" w:hint="eastAsia"/>
          <w:bCs/>
          <w:szCs w:val="24"/>
          <w:lang w:val="en-US" w:eastAsia="ko-KR"/>
        </w:rPr>
        <w:t>{</w:t>
      </w:r>
      <w:r w:rsidRPr="00D403DE">
        <w:rPr>
          <w:rFonts w:ascii="Cambria Math" w:eastAsia="Batang" w:hAnsi="Cambria Math" w:cs="Cambria Math"/>
          <w:bCs/>
          <w:szCs w:val="24"/>
          <w:lang w:val="en-US" w:eastAsia="ko-KR"/>
        </w:rPr>
        <w:t>𝑇𝐵𝑆</w:t>
      </w:r>
      <w:r w:rsidRPr="00D403DE">
        <w:rPr>
          <w:rFonts w:ascii="Times" w:eastAsia="Batang" w:hAnsi="Times" w:hint="eastAsia"/>
          <w:bCs/>
          <w:szCs w:val="24"/>
          <w:lang w:val="en-US" w:eastAsia="ko-KR"/>
        </w:rPr>
        <w:t>′×</w:t>
      </w:r>
      <w:r w:rsidRPr="00D403DE">
        <w:rPr>
          <w:rFonts w:ascii="Cambria Math" w:eastAsia="Batang" w:hAnsi="Cambria Math" w:cs="Cambria Math"/>
          <w:bCs/>
          <w:szCs w:val="24"/>
          <w:lang w:val="en-US" w:eastAsia="ko-KR"/>
        </w:rPr>
        <w:t>𝑁</w:t>
      </w:r>
      <w:r w:rsidRPr="00D403DE">
        <w:rPr>
          <w:rFonts w:ascii="Times" w:eastAsia="Batang" w:hAnsi="Times" w:hint="eastAsia"/>
          <w:bCs/>
          <w:szCs w:val="24"/>
          <w:lang w:val="en-US" w:eastAsia="ko-KR"/>
        </w:rPr>
        <w:t>}</w:t>
      </w:r>
      <w:r w:rsidRPr="00D403DE">
        <w:rPr>
          <w:rFonts w:ascii="Times" w:eastAsia="Batang" w:hAnsi="Times"/>
          <w:bCs/>
          <w:szCs w:val="24"/>
          <w:lang w:val="en-US" w:eastAsia="ko-KR"/>
        </w:rPr>
        <w:t>.</w:t>
      </w:r>
    </w:p>
    <w:p w14:paraId="0D522608" w14:textId="77777777" w:rsidR="00D403DE" w:rsidRPr="00D403DE" w:rsidRDefault="00D403DE" w:rsidP="00D403DE">
      <w:pPr>
        <w:numPr>
          <w:ilvl w:val="0"/>
          <w:numId w:val="26"/>
        </w:numPr>
        <w:overflowPunct/>
        <w:autoSpaceDE/>
        <w:autoSpaceDN/>
        <w:adjustRightInd/>
        <w:spacing w:after="0"/>
        <w:contextualSpacing/>
        <w:textAlignment w:val="auto"/>
        <w:rPr>
          <w:rFonts w:eastAsia="宋体"/>
        </w:rPr>
      </w:pPr>
      <w:r w:rsidRPr="00D403DE">
        <w:rPr>
          <w:rFonts w:eastAsia="宋体"/>
          <w:lang w:val="en-US" w:eastAsia="ko-KR"/>
        </w:rPr>
        <w:t>The operation “round{x}” is mapping x to the closest TBS from all the existing TBS values in section 7.1.7.2 TS 36.213.</w:t>
      </w:r>
    </w:p>
    <w:p w14:paraId="3D0A0D42" w14:textId="45AB7012" w:rsidR="00D403DE" w:rsidRPr="00D403DE" w:rsidRDefault="00D403DE">
      <w:pPr>
        <w:overflowPunct/>
        <w:autoSpaceDE/>
        <w:autoSpaceDN/>
        <w:adjustRightInd/>
        <w:spacing w:after="0"/>
        <w:textAlignment w:val="auto"/>
        <w:rPr>
          <w:rFonts w:eastAsia="等线"/>
          <w:sz w:val="22"/>
          <w:szCs w:val="22"/>
          <w:lang w:eastAsia="zh-CN"/>
        </w:rPr>
      </w:pPr>
    </w:p>
    <w:p w14:paraId="708A1667" w14:textId="5A2931AE" w:rsidR="00007BC4" w:rsidRDefault="00007BC4">
      <w:pPr>
        <w:overflowPunct/>
        <w:autoSpaceDE/>
        <w:autoSpaceDN/>
        <w:adjustRightInd/>
        <w:spacing w:after="0"/>
        <w:textAlignment w:val="auto"/>
        <w:rPr>
          <w:sz w:val="22"/>
          <w:szCs w:val="22"/>
        </w:rPr>
      </w:pPr>
      <w:r>
        <w:rPr>
          <w:sz w:val="22"/>
          <w:szCs w:val="22"/>
        </w:rPr>
        <w:br w:type="page"/>
      </w:r>
    </w:p>
    <w:p w14:paraId="36BCFC5F" w14:textId="77777777" w:rsidR="00007BC4" w:rsidRPr="00D60C43" w:rsidRDefault="00007BC4" w:rsidP="00007BC4">
      <w:pPr>
        <w:overflowPunct/>
        <w:autoSpaceDE/>
        <w:autoSpaceDN/>
        <w:adjustRightInd/>
        <w:spacing w:before="100" w:beforeAutospacing="1" w:after="100" w:afterAutospacing="1"/>
        <w:jc w:val="both"/>
        <w:textAlignment w:val="auto"/>
        <w:rPr>
          <w:rFonts w:eastAsia="等线"/>
          <w:sz w:val="22"/>
          <w:szCs w:val="22"/>
          <w:lang w:val="en-US" w:eastAsia="zh-CN"/>
        </w:rPr>
      </w:pPr>
    </w:p>
    <w:sectPr w:rsidR="00007BC4" w:rsidRPr="00D60C43" w:rsidSect="002834E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85DEC" w14:textId="77777777" w:rsidR="00D779DB" w:rsidRDefault="00D779DB">
      <w:pPr>
        <w:spacing w:after="0"/>
      </w:pPr>
      <w:r>
        <w:separator/>
      </w:r>
    </w:p>
  </w:endnote>
  <w:endnote w:type="continuationSeparator" w:id="0">
    <w:p w14:paraId="7509F0DE" w14:textId="77777777" w:rsidR="00D779DB" w:rsidRDefault="00D779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37492" w14:textId="77777777" w:rsidR="00D779DB" w:rsidRDefault="00D779DB">
      <w:pPr>
        <w:spacing w:after="0"/>
      </w:pPr>
      <w:r>
        <w:separator/>
      </w:r>
    </w:p>
  </w:footnote>
  <w:footnote w:type="continuationSeparator" w:id="0">
    <w:p w14:paraId="4335D847" w14:textId="77777777" w:rsidR="00D779DB" w:rsidRDefault="00D779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D2E6D"/>
    <w:multiLevelType w:val="hybridMultilevel"/>
    <w:tmpl w:val="9BFCA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D5386F"/>
    <w:multiLevelType w:val="hybridMultilevel"/>
    <w:tmpl w:val="0AD03A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2E62F0"/>
    <w:multiLevelType w:val="multilevel"/>
    <w:tmpl w:val="102E62F0"/>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40D744F"/>
    <w:multiLevelType w:val="hybridMultilevel"/>
    <w:tmpl w:val="75C8EC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EB361E"/>
    <w:multiLevelType w:val="hybridMultilevel"/>
    <w:tmpl w:val="B8065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4B3110"/>
    <w:multiLevelType w:val="multilevel"/>
    <w:tmpl w:val="1C4B311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F339F4"/>
    <w:multiLevelType w:val="hybridMultilevel"/>
    <w:tmpl w:val="268A053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8" w15:restartNumberingAfterBreak="0">
    <w:nsid w:val="21241C38"/>
    <w:multiLevelType w:val="hybridMultilevel"/>
    <w:tmpl w:val="F29C0ADC"/>
    <w:lvl w:ilvl="0" w:tplc="5C56DA30">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4A04111"/>
    <w:multiLevelType w:val="hybridMultilevel"/>
    <w:tmpl w:val="D52EC4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515F94"/>
    <w:multiLevelType w:val="hybridMultilevel"/>
    <w:tmpl w:val="D5E8D4DA"/>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8E3CBA"/>
    <w:multiLevelType w:val="multilevel"/>
    <w:tmpl w:val="2E8E3CBA"/>
    <w:lvl w:ilvl="0">
      <w:start w:val="1"/>
      <w:numFmt w:val="decimal"/>
      <w:lvlText w:val="%1."/>
      <w:lvlJc w:val="left"/>
      <w:pPr>
        <w:ind w:left="704" w:hanging="420"/>
      </w:pPr>
      <w:rPr>
        <w:rFonts w:hint="eastAsia"/>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3" w15:restartNumberingAfterBreak="0">
    <w:nsid w:val="2F225A56"/>
    <w:multiLevelType w:val="multilevel"/>
    <w:tmpl w:val="E342D7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70502C"/>
    <w:multiLevelType w:val="multilevel"/>
    <w:tmpl w:val="3170502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6DD0709"/>
    <w:multiLevelType w:val="hybridMultilevel"/>
    <w:tmpl w:val="3C363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443D19"/>
    <w:multiLevelType w:val="hybridMultilevel"/>
    <w:tmpl w:val="64E2B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D511B1"/>
    <w:multiLevelType w:val="hybridMultilevel"/>
    <w:tmpl w:val="DA06CD6A"/>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0D0D28"/>
    <w:multiLevelType w:val="hybridMultilevel"/>
    <w:tmpl w:val="E558E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5C240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485E0E00"/>
    <w:multiLevelType w:val="multilevel"/>
    <w:tmpl w:val="485E0E0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B552F34"/>
    <w:multiLevelType w:val="hybridMultilevel"/>
    <w:tmpl w:val="195C459C"/>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2E30B8"/>
    <w:multiLevelType w:val="multilevel"/>
    <w:tmpl w:val="D3EEDF66"/>
    <w:lvl w:ilvl="0">
      <w:start w:val="1"/>
      <w:numFmt w:val="decimal"/>
      <w:lvlText w:val="%1."/>
      <w:lvlJc w:val="left"/>
      <w:pPr>
        <w:tabs>
          <w:tab w:val="left" w:pos="-420"/>
        </w:tabs>
        <w:ind w:left="300" w:hanging="360"/>
      </w:pPr>
      <w:rPr>
        <w:rFonts w:ascii="Times New Roman" w:eastAsia="宋体"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宋体"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3904AD"/>
    <w:multiLevelType w:val="hybridMultilevel"/>
    <w:tmpl w:val="E9D42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3D7556"/>
    <w:multiLevelType w:val="hybridMultilevel"/>
    <w:tmpl w:val="6C766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507B47"/>
    <w:multiLevelType w:val="multilevel"/>
    <w:tmpl w:val="9BF6A884"/>
    <w:lvl w:ilvl="0">
      <w:start w:val="1"/>
      <w:numFmt w:val="decimal"/>
      <w:lvlText w:val="%1."/>
      <w:lvlJc w:val="left"/>
      <w:pPr>
        <w:tabs>
          <w:tab w:val="left" w:pos="-420"/>
        </w:tabs>
        <w:ind w:left="300" w:hanging="360"/>
      </w:pPr>
      <w:rPr>
        <w:rFonts w:ascii="Times New Roman" w:eastAsia="宋体"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宋体"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29" w15:restartNumberingAfterBreak="0">
    <w:nsid w:val="5B213DC4"/>
    <w:multiLevelType w:val="hybridMultilevel"/>
    <w:tmpl w:val="9754F8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6D47A1"/>
    <w:multiLevelType w:val="multilevel"/>
    <w:tmpl w:val="5EA2C5DE"/>
    <w:lvl w:ilvl="0">
      <w:start w:val="1"/>
      <w:numFmt w:val="decimal"/>
      <w:lvlText w:val="%1."/>
      <w:lvlJc w:val="left"/>
      <w:pPr>
        <w:tabs>
          <w:tab w:val="left" w:pos="-420"/>
        </w:tabs>
        <w:ind w:left="300" w:hanging="360"/>
      </w:pPr>
      <w:rPr>
        <w:rFonts w:ascii="Times New Roman" w:eastAsia="宋体"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宋体"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31"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2" w15:restartNumberingAfterBreak="0">
    <w:nsid w:val="68310012"/>
    <w:multiLevelType w:val="hybridMultilevel"/>
    <w:tmpl w:val="CAFE0A34"/>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BE5051"/>
    <w:multiLevelType w:val="hybridMultilevel"/>
    <w:tmpl w:val="E00E19AE"/>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BE2973"/>
    <w:multiLevelType w:val="multilevel"/>
    <w:tmpl w:val="BE1235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CD85EC9"/>
    <w:multiLevelType w:val="hybridMultilevel"/>
    <w:tmpl w:val="1C2E63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330473"/>
    <w:multiLevelType w:val="multilevel"/>
    <w:tmpl w:val="6D33047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D8D11B4"/>
    <w:multiLevelType w:val="hybridMultilevel"/>
    <w:tmpl w:val="1B0AAF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D923B74"/>
    <w:multiLevelType w:val="hybridMultilevel"/>
    <w:tmpl w:val="FF02B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F07D3A"/>
    <w:multiLevelType w:val="hybridMultilevel"/>
    <w:tmpl w:val="F634BB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E828F1"/>
    <w:multiLevelType w:val="hybridMultilevel"/>
    <w:tmpl w:val="D7AC7220"/>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5"/>
  </w:num>
  <w:num w:numId="3">
    <w:abstractNumId w:val="24"/>
  </w:num>
  <w:num w:numId="4">
    <w:abstractNumId w:val="14"/>
  </w:num>
  <w:num w:numId="5">
    <w:abstractNumId w:val="2"/>
  </w:num>
  <w:num w:numId="6">
    <w:abstractNumId w:val="31"/>
  </w:num>
  <w:num w:numId="7">
    <w:abstractNumId w:val="3"/>
  </w:num>
  <w:num w:numId="8">
    <w:abstractNumId w:val="36"/>
  </w:num>
  <w:num w:numId="9">
    <w:abstractNumId w:val="21"/>
  </w:num>
  <w:num w:numId="10">
    <w:abstractNumId w:val="15"/>
  </w:num>
  <w:num w:numId="11">
    <w:abstractNumId w:val="6"/>
  </w:num>
  <w:num w:numId="12">
    <w:abstractNumId w:val="30"/>
  </w:num>
  <w:num w:numId="13">
    <w:abstractNumId w:val="28"/>
  </w:num>
  <w:num w:numId="14">
    <w:abstractNumId w:val="23"/>
  </w:num>
  <w:num w:numId="15">
    <w:abstractNumId w:val="16"/>
  </w:num>
  <w:num w:numId="16">
    <w:abstractNumId w:val="29"/>
  </w:num>
  <w:num w:numId="17">
    <w:abstractNumId w:val="5"/>
  </w:num>
  <w:num w:numId="18">
    <w:abstractNumId w:val="17"/>
  </w:num>
  <w:num w:numId="19">
    <w:abstractNumId w:val="35"/>
  </w:num>
  <w:num w:numId="20">
    <w:abstractNumId w:val="19"/>
  </w:num>
  <w:num w:numId="21">
    <w:abstractNumId w:val="12"/>
  </w:num>
  <w:num w:numId="22">
    <w:abstractNumId w:val="27"/>
  </w:num>
  <w:num w:numId="23">
    <w:abstractNumId w:val="26"/>
  </w:num>
  <w:num w:numId="24">
    <w:abstractNumId w:val="37"/>
  </w:num>
  <w:num w:numId="25">
    <w:abstractNumId w:val="1"/>
  </w:num>
  <w:num w:numId="26">
    <w:abstractNumId w:val="38"/>
  </w:num>
  <w:num w:numId="27">
    <w:abstractNumId w:val="0"/>
  </w:num>
  <w:num w:numId="28">
    <w:abstractNumId w:val="7"/>
  </w:num>
  <w:num w:numId="29">
    <w:abstractNumId w:val="4"/>
  </w:num>
  <w:num w:numId="30">
    <w:abstractNumId w:val="8"/>
  </w:num>
  <w:num w:numId="31">
    <w:abstractNumId w:val="20"/>
  </w:num>
  <w:num w:numId="32">
    <w:abstractNumId w:val="13"/>
  </w:num>
  <w:num w:numId="33">
    <w:abstractNumId w:val="34"/>
  </w:num>
  <w:num w:numId="34">
    <w:abstractNumId w:val="10"/>
  </w:num>
  <w:num w:numId="35">
    <w:abstractNumId w:val="22"/>
  </w:num>
  <w:num w:numId="36">
    <w:abstractNumId w:val="18"/>
  </w:num>
  <w:num w:numId="37">
    <w:abstractNumId w:val="40"/>
  </w:num>
  <w:num w:numId="38">
    <w:abstractNumId w:val="39"/>
  </w:num>
  <w:num w:numId="39">
    <w:abstractNumId w:val="11"/>
  </w:num>
  <w:num w:numId="40">
    <w:abstractNumId w:val="32"/>
  </w:num>
  <w:num w:numId="41">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E37E782C"/>
    <w:rsid w:val="FDDBE6E7"/>
    <w:rsid w:val="00000394"/>
    <w:rsid w:val="000008E0"/>
    <w:rsid w:val="0000211B"/>
    <w:rsid w:val="00002890"/>
    <w:rsid w:val="00003244"/>
    <w:rsid w:val="00003695"/>
    <w:rsid w:val="000040BE"/>
    <w:rsid w:val="00004317"/>
    <w:rsid w:val="0000475D"/>
    <w:rsid w:val="0000597D"/>
    <w:rsid w:val="00005D4D"/>
    <w:rsid w:val="000067BF"/>
    <w:rsid w:val="00006A9C"/>
    <w:rsid w:val="00006CF9"/>
    <w:rsid w:val="0000740C"/>
    <w:rsid w:val="00007BC4"/>
    <w:rsid w:val="000104E7"/>
    <w:rsid w:val="00011531"/>
    <w:rsid w:val="000117E3"/>
    <w:rsid w:val="000123A6"/>
    <w:rsid w:val="00012DFE"/>
    <w:rsid w:val="000136F4"/>
    <w:rsid w:val="00014891"/>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4DC"/>
    <w:rsid w:val="0002631B"/>
    <w:rsid w:val="00026695"/>
    <w:rsid w:val="00026B56"/>
    <w:rsid w:val="00026DDC"/>
    <w:rsid w:val="00027104"/>
    <w:rsid w:val="00027DEB"/>
    <w:rsid w:val="00027FB6"/>
    <w:rsid w:val="00030779"/>
    <w:rsid w:val="0003102A"/>
    <w:rsid w:val="0003149A"/>
    <w:rsid w:val="000314F8"/>
    <w:rsid w:val="00031D4B"/>
    <w:rsid w:val="00031FA7"/>
    <w:rsid w:val="000326F5"/>
    <w:rsid w:val="00032791"/>
    <w:rsid w:val="00033397"/>
    <w:rsid w:val="00033D04"/>
    <w:rsid w:val="0003532A"/>
    <w:rsid w:val="00037748"/>
    <w:rsid w:val="00037B1F"/>
    <w:rsid w:val="00037F67"/>
    <w:rsid w:val="00037FEF"/>
    <w:rsid w:val="00040095"/>
    <w:rsid w:val="0004017E"/>
    <w:rsid w:val="00040D99"/>
    <w:rsid w:val="00041614"/>
    <w:rsid w:val="00041C9C"/>
    <w:rsid w:val="000429E9"/>
    <w:rsid w:val="00042FA6"/>
    <w:rsid w:val="00043516"/>
    <w:rsid w:val="00043A51"/>
    <w:rsid w:val="00044508"/>
    <w:rsid w:val="000449E9"/>
    <w:rsid w:val="00044E19"/>
    <w:rsid w:val="0004520C"/>
    <w:rsid w:val="0004596F"/>
    <w:rsid w:val="00045ED7"/>
    <w:rsid w:val="00046FCF"/>
    <w:rsid w:val="000479E4"/>
    <w:rsid w:val="00047B49"/>
    <w:rsid w:val="00050620"/>
    <w:rsid w:val="000506B7"/>
    <w:rsid w:val="00050D6C"/>
    <w:rsid w:val="00050E0D"/>
    <w:rsid w:val="00051421"/>
    <w:rsid w:val="0005172A"/>
    <w:rsid w:val="00051834"/>
    <w:rsid w:val="00052914"/>
    <w:rsid w:val="00052E62"/>
    <w:rsid w:val="00052FF2"/>
    <w:rsid w:val="00053266"/>
    <w:rsid w:val="00053888"/>
    <w:rsid w:val="00053B45"/>
    <w:rsid w:val="000549BB"/>
    <w:rsid w:val="00054A22"/>
    <w:rsid w:val="0005520B"/>
    <w:rsid w:val="0005521E"/>
    <w:rsid w:val="000563F4"/>
    <w:rsid w:val="000564C6"/>
    <w:rsid w:val="000569A8"/>
    <w:rsid w:val="000571A1"/>
    <w:rsid w:val="000618AF"/>
    <w:rsid w:val="0006219E"/>
    <w:rsid w:val="00062264"/>
    <w:rsid w:val="000623CF"/>
    <w:rsid w:val="000626C1"/>
    <w:rsid w:val="0006340A"/>
    <w:rsid w:val="00063FF1"/>
    <w:rsid w:val="0006409F"/>
    <w:rsid w:val="000646D0"/>
    <w:rsid w:val="00064701"/>
    <w:rsid w:val="00064B12"/>
    <w:rsid w:val="00064C30"/>
    <w:rsid w:val="000652D0"/>
    <w:rsid w:val="0006531A"/>
    <w:rsid w:val="000655A6"/>
    <w:rsid w:val="0006566F"/>
    <w:rsid w:val="00065706"/>
    <w:rsid w:val="00066934"/>
    <w:rsid w:val="00066D17"/>
    <w:rsid w:val="0006757F"/>
    <w:rsid w:val="0006781D"/>
    <w:rsid w:val="00070B04"/>
    <w:rsid w:val="00071539"/>
    <w:rsid w:val="00071C2C"/>
    <w:rsid w:val="00071EFE"/>
    <w:rsid w:val="00071F20"/>
    <w:rsid w:val="00072004"/>
    <w:rsid w:val="00072067"/>
    <w:rsid w:val="00072EE8"/>
    <w:rsid w:val="00073ABC"/>
    <w:rsid w:val="00073C3A"/>
    <w:rsid w:val="00074AD8"/>
    <w:rsid w:val="00074BEB"/>
    <w:rsid w:val="00075D4D"/>
    <w:rsid w:val="0007605B"/>
    <w:rsid w:val="0007610C"/>
    <w:rsid w:val="0007677A"/>
    <w:rsid w:val="0007678B"/>
    <w:rsid w:val="0007787C"/>
    <w:rsid w:val="00080512"/>
    <w:rsid w:val="00080606"/>
    <w:rsid w:val="00080A2F"/>
    <w:rsid w:val="00081BB9"/>
    <w:rsid w:val="00081C5D"/>
    <w:rsid w:val="00082429"/>
    <w:rsid w:val="00082AE8"/>
    <w:rsid w:val="00082EA6"/>
    <w:rsid w:val="00082EE5"/>
    <w:rsid w:val="00083D3F"/>
    <w:rsid w:val="000850DB"/>
    <w:rsid w:val="0008527C"/>
    <w:rsid w:val="00086772"/>
    <w:rsid w:val="00086838"/>
    <w:rsid w:val="00087542"/>
    <w:rsid w:val="00087B32"/>
    <w:rsid w:val="00090A3B"/>
    <w:rsid w:val="000913CB"/>
    <w:rsid w:val="00092386"/>
    <w:rsid w:val="000926A7"/>
    <w:rsid w:val="00092747"/>
    <w:rsid w:val="00092B5D"/>
    <w:rsid w:val="00092F12"/>
    <w:rsid w:val="00093D5D"/>
    <w:rsid w:val="00095499"/>
    <w:rsid w:val="00095585"/>
    <w:rsid w:val="00095D6D"/>
    <w:rsid w:val="00095DF0"/>
    <w:rsid w:val="00096237"/>
    <w:rsid w:val="00096660"/>
    <w:rsid w:val="000A0288"/>
    <w:rsid w:val="000A09B5"/>
    <w:rsid w:val="000A148F"/>
    <w:rsid w:val="000A1C7C"/>
    <w:rsid w:val="000A1FAA"/>
    <w:rsid w:val="000A24DE"/>
    <w:rsid w:val="000A2609"/>
    <w:rsid w:val="000A288E"/>
    <w:rsid w:val="000A2DDD"/>
    <w:rsid w:val="000A2E2D"/>
    <w:rsid w:val="000A31F2"/>
    <w:rsid w:val="000A41A7"/>
    <w:rsid w:val="000A437B"/>
    <w:rsid w:val="000A4709"/>
    <w:rsid w:val="000A4712"/>
    <w:rsid w:val="000A4B55"/>
    <w:rsid w:val="000A56E2"/>
    <w:rsid w:val="000A630E"/>
    <w:rsid w:val="000A752A"/>
    <w:rsid w:val="000A75B3"/>
    <w:rsid w:val="000A775E"/>
    <w:rsid w:val="000A7C8C"/>
    <w:rsid w:val="000B06EF"/>
    <w:rsid w:val="000B0941"/>
    <w:rsid w:val="000B0BEB"/>
    <w:rsid w:val="000B13B9"/>
    <w:rsid w:val="000B160D"/>
    <w:rsid w:val="000B1F1B"/>
    <w:rsid w:val="000B29CD"/>
    <w:rsid w:val="000B2AEF"/>
    <w:rsid w:val="000B354E"/>
    <w:rsid w:val="000B4B91"/>
    <w:rsid w:val="000B541D"/>
    <w:rsid w:val="000B6AC7"/>
    <w:rsid w:val="000B6EB4"/>
    <w:rsid w:val="000B7C51"/>
    <w:rsid w:val="000C0F5E"/>
    <w:rsid w:val="000C1113"/>
    <w:rsid w:val="000C2211"/>
    <w:rsid w:val="000C237F"/>
    <w:rsid w:val="000C2689"/>
    <w:rsid w:val="000C26FF"/>
    <w:rsid w:val="000C29C9"/>
    <w:rsid w:val="000C2B35"/>
    <w:rsid w:val="000C318E"/>
    <w:rsid w:val="000C3A6A"/>
    <w:rsid w:val="000C3ABE"/>
    <w:rsid w:val="000C3E51"/>
    <w:rsid w:val="000C444F"/>
    <w:rsid w:val="000C44DF"/>
    <w:rsid w:val="000C4982"/>
    <w:rsid w:val="000C49E6"/>
    <w:rsid w:val="000C4F21"/>
    <w:rsid w:val="000C625E"/>
    <w:rsid w:val="000C7316"/>
    <w:rsid w:val="000D0AEC"/>
    <w:rsid w:val="000D138D"/>
    <w:rsid w:val="000D2EAC"/>
    <w:rsid w:val="000D2FF9"/>
    <w:rsid w:val="000D3F6D"/>
    <w:rsid w:val="000D434E"/>
    <w:rsid w:val="000D45B0"/>
    <w:rsid w:val="000D4BCF"/>
    <w:rsid w:val="000D58AB"/>
    <w:rsid w:val="000D5B51"/>
    <w:rsid w:val="000D5D09"/>
    <w:rsid w:val="000D6A97"/>
    <w:rsid w:val="000D6F3A"/>
    <w:rsid w:val="000D6F55"/>
    <w:rsid w:val="000D70CE"/>
    <w:rsid w:val="000D76D9"/>
    <w:rsid w:val="000D7767"/>
    <w:rsid w:val="000D7C21"/>
    <w:rsid w:val="000E06A9"/>
    <w:rsid w:val="000E06B7"/>
    <w:rsid w:val="000E0733"/>
    <w:rsid w:val="000E0C49"/>
    <w:rsid w:val="000E2858"/>
    <w:rsid w:val="000E2940"/>
    <w:rsid w:val="000E4210"/>
    <w:rsid w:val="000E4866"/>
    <w:rsid w:val="000E5206"/>
    <w:rsid w:val="000E54AF"/>
    <w:rsid w:val="000E596B"/>
    <w:rsid w:val="000E5A20"/>
    <w:rsid w:val="000E698B"/>
    <w:rsid w:val="000E7080"/>
    <w:rsid w:val="000E7876"/>
    <w:rsid w:val="000F0768"/>
    <w:rsid w:val="000F0A64"/>
    <w:rsid w:val="000F10E6"/>
    <w:rsid w:val="000F1699"/>
    <w:rsid w:val="000F1FD3"/>
    <w:rsid w:val="000F276E"/>
    <w:rsid w:val="000F2DB2"/>
    <w:rsid w:val="000F356E"/>
    <w:rsid w:val="000F3762"/>
    <w:rsid w:val="000F38C2"/>
    <w:rsid w:val="000F3B30"/>
    <w:rsid w:val="000F41E2"/>
    <w:rsid w:val="000F4969"/>
    <w:rsid w:val="000F4CCF"/>
    <w:rsid w:val="000F51CF"/>
    <w:rsid w:val="000F52CF"/>
    <w:rsid w:val="000F5DF1"/>
    <w:rsid w:val="000F7971"/>
    <w:rsid w:val="001022BB"/>
    <w:rsid w:val="001030DF"/>
    <w:rsid w:val="00103138"/>
    <w:rsid w:val="00103566"/>
    <w:rsid w:val="00103D21"/>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5658"/>
    <w:rsid w:val="00116042"/>
    <w:rsid w:val="00116F27"/>
    <w:rsid w:val="00117133"/>
    <w:rsid w:val="00117848"/>
    <w:rsid w:val="00117D80"/>
    <w:rsid w:val="00120083"/>
    <w:rsid w:val="00120432"/>
    <w:rsid w:val="001209D1"/>
    <w:rsid w:val="00120C04"/>
    <w:rsid w:val="001235FA"/>
    <w:rsid w:val="00123A21"/>
    <w:rsid w:val="00123D33"/>
    <w:rsid w:val="0012445D"/>
    <w:rsid w:val="0012455C"/>
    <w:rsid w:val="00124D17"/>
    <w:rsid w:val="0012504E"/>
    <w:rsid w:val="001255F1"/>
    <w:rsid w:val="001264C4"/>
    <w:rsid w:val="00126629"/>
    <w:rsid w:val="00126C7C"/>
    <w:rsid w:val="00126E13"/>
    <w:rsid w:val="00127053"/>
    <w:rsid w:val="001305D9"/>
    <w:rsid w:val="00130B90"/>
    <w:rsid w:val="00130BA5"/>
    <w:rsid w:val="00130F2B"/>
    <w:rsid w:val="00131102"/>
    <w:rsid w:val="001320AB"/>
    <w:rsid w:val="00132423"/>
    <w:rsid w:val="001324F3"/>
    <w:rsid w:val="0013267C"/>
    <w:rsid w:val="0013288D"/>
    <w:rsid w:val="00133E2C"/>
    <w:rsid w:val="00134692"/>
    <w:rsid w:val="00134A51"/>
    <w:rsid w:val="00134C10"/>
    <w:rsid w:val="00135C14"/>
    <w:rsid w:val="00135D84"/>
    <w:rsid w:val="00136275"/>
    <w:rsid w:val="00136B57"/>
    <w:rsid w:val="00137704"/>
    <w:rsid w:val="0013780C"/>
    <w:rsid w:val="00137A12"/>
    <w:rsid w:val="00137A4B"/>
    <w:rsid w:val="00137A83"/>
    <w:rsid w:val="00137B82"/>
    <w:rsid w:val="00140179"/>
    <w:rsid w:val="00140CAA"/>
    <w:rsid w:val="001411F4"/>
    <w:rsid w:val="0014154A"/>
    <w:rsid w:val="00141CB2"/>
    <w:rsid w:val="00142281"/>
    <w:rsid w:val="00142A3C"/>
    <w:rsid w:val="00142B94"/>
    <w:rsid w:val="00143760"/>
    <w:rsid w:val="00143E2F"/>
    <w:rsid w:val="0014452E"/>
    <w:rsid w:val="00144592"/>
    <w:rsid w:val="0014473D"/>
    <w:rsid w:val="00144CCF"/>
    <w:rsid w:val="001459DE"/>
    <w:rsid w:val="00145A99"/>
    <w:rsid w:val="00146E44"/>
    <w:rsid w:val="0014787D"/>
    <w:rsid w:val="00147906"/>
    <w:rsid w:val="00147B12"/>
    <w:rsid w:val="00147EC0"/>
    <w:rsid w:val="001513A7"/>
    <w:rsid w:val="001515B7"/>
    <w:rsid w:val="00151BE1"/>
    <w:rsid w:val="00154442"/>
    <w:rsid w:val="0015502C"/>
    <w:rsid w:val="00156574"/>
    <w:rsid w:val="00156B18"/>
    <w:rsid w:val="00157BEA"/>
    <w:rsid w:val="00157F38"/>
    <w:rsid w:val="00157FBA"/>
    <w:rsid w:val="001609A2"/>
    <w:rsid w:val="001609EF"/>
    <w:rsid w:val="00160EDC"/>
    <w:rsid w:val="0016236F"/>
    <w:rsid w:val="001628C0"/>
    <w:rsid w:val="001628DE"/>
    <w:rsid w:val="0016399D"/>
    <w:rsid w:val="00163B48"/>
    <w:rsid w:val="00163FCE"/>
    <w:rsid w:val="00164170"/>
    <w:rsid w:val="0016464F"/>
    <w:rsid w:val="001651B4"/>
    <w:rsid w:val="0016525A"/>
    <w:rsid w:val="001653C9"/>
    <w:rsid w:val="00165659"/>
    <w:rsid w:val="00165B55"/>
    <w:rsid w:val="001666A9"/>
    <w:rsid w:val="0016742C"/>
    <w:rsid w:val="00167E63"/>
    <w:rsid w:val="00170021"/>
    <w:rsid w:val="0017075B"/>
    <w:rsid w:val="00171568"/>
    <w:rsid w:val="00171A4B"/>
    <w:rsid w:val="00171ED0"/>
    <w:rsid w:val="00171F11"/>
    <w:rsid w:val="0017235D"/>
    <w:rsid w:val="0017253A"/>
    <w:rsid w:val="00172A9E"/>
    <w:rsid w:val="00174A18"/>
    <w:rsid w:val="00174D5D"/>
    <w:rsid w:val="00174EC1"/>
    <w:rsid w:val="00175F21"/>
    <w:rsid w:val="001761C6"/>
    <w:rsid w:val="0017665A"/>
    <w:rsid w:val="00176CE0"/>
    <w:rsid w:val="00177237"/>
    <w:rsid w:val="00177BCF"/>
    <w:rsid w:val="001807CD"/>
    <w:rsid w:val="00180D9C"/>
    <w:rsid w:val="00180EC8"/>
    <w:rsid w:val="00181539"/>
    <w:rsid w:val="00182690"/>
    <w:rsid w:val="00182C1C"/>
    <w:rsid w:val="00183A19"/>
    <w:rsid w:val="00183D6E"/>
    <w:rsid w:val="00184B90"/>
    <w:rsid w:val="00185485"/>
    <w:rsid w:val="0018581F"/>
    <w:rsid w:val="001859A1"/>
    <w:rsid w:val="00186586"/>
    <w:rsid w:val="00186F92"/>
    <w:rsid w:val="00187273"/>
    <w:rsid w:val="0018790F"/>
    <w:rsid w:val="00187C11"/>
    <w:rsid w:val="001905D3"/>
    <w:rsid w:val="001906B3"/>
    <w:rsid w:val="0019097A"/>
    <w:rsid w:val="0019101B"/>
    <w:rsid w:val="001911A2"/>
    <w:rsid w:val="001912B1"/>
    <w:rsid w:val="001915C8"/>
    <w:rsid w:val="00191EEE"/>
    <w:rsid w:val="0019237D"/>
    <w:rsid w:val="00192458"/>
    <w:rsid w:val="00193A82"/>
    <w:rsid w:val="001943E4"/>
    <w:rsid w:val="00194D6A"/>
    <w:rsid w:val="00194DFB"/>
    <w:rsid w:val="001964F9"/>
    <w:rsid w:val="001971A7"/>
    <w:rsid w:val="00197578"/>
    <w:rsid w:val="00197903"/>
    <w:rsid w:val="00197BAA"/>
    <w:rsid w:val="001A009C"/>
    <w:rsid w:val="001A1A6E"/>
    <w:rsid w:val="001A2161"/>
    <w:rsid w:val="001A2363"/>
    <w:rsid w:val="001A2665"/>
    <w:rsid w:val="001A279D"/>
    <w:rsid w:val="001A2C61"/>
    <w:rsid w:val="001A40D6"/>
    <w:rsid w:val="001A57D3"/>
    <w:rsid w:val="001A5C2D"/>
    <w:rsid w:val="001A5C64"/>
    <w:rsid w:val="001A5EA2"/>
    <w:rsid w:val="001A65A7"/>
    <w:rsid w:val="001A6C29"/>
    <w:rsid w:val="001A6DDC"/>
    <w:rsid w:val="001A6F66"/>
    <w:rsid w:val="001A7EA9"/>
    <w:rsid w:val="001B03BF"/>
    <w:rsid w:val="001B1744"/>
    <w:rsid w:val="001B1BBC"/>
    <w:rsid w:val="001B25BC"/>
    <w:rsid w:val="001B2AA2"/>
    <w:rsid w:val="001B3506"/>
    <w:rsid w:val="001B3A97"/>
    <w:rsid w:val="001B4283"/>
    <w:rsid w:val="001B4570"/>
    <w:rsid w:val="001B540F"/>
    <w:rsid w:val="001B569E"/>
    <w:rsid w:val="001B624E"/>
    <w:rsid w:val="001B6333"/>
    <w:rsid w:val="001B709D"/>
    <w:rsid w:val="001C07CA"/>
    <w:rsid w:val="001C0926"/>
    <w:rsid w:val="001C14C3"/>
    <w:rsid w:val="001C17A5"/>
    <w:rsid w:val="001C1AC7"/>
    <w:rsid w:val="001C21E4"/>
    <w:rsid w:val="001C2678"/>
    <w:rsid w:val="001C271D"/>
    <w:rsid w:val="001C27BF"/>
    <w:rsid w:val="001C27EE"/>
    <w:rsid w:val="001C2BEA"/>
    <w:rsid w:val="001C36EF"/>
    <w:rsid w:val="001C460A"/>
    <w:rsid w:val="001C4616"/>
    <w:rsid w:val="001C4ECD"/>
    <w:rsid w:val="001C551C"/>
    <w:rsid w:val="001C555C"/>
    <w:rsid w:val="001C6705"/>
    <w:rsid w:val="001C6CE9"/>
    <w:rsid w:val="001C6DFE"/>
    <w:rsid w:val="001C6F2B"/>
    <w:rsid w:val="001C7378"/>
    <w:rsid w:val="001D02C2"/>
    <w:rsid w:val="001D082B"/>
    <w:rsid w:val="001D1554"/>
    <w:rsid w:val="001D187E"/>
    <w:rsid w:val="001D1C73"/>
    <w:rsid w:val="001D1FC1"/>
    <w:rsid w:val="001D2130"/>
    <w:rsid w:val="001D346D"/>
    <w:rsid w:val="001D35FC"/>
    <w:rsid w:val="001D368C"/>
    <w:rsid w:val="001D38FD"/>
    <w:rsid w:val="001D4020"/>
    <w:rsid w:val="001D42E3"/>
    <w:rsid w:val="001D4955"/>
    <w:rsid w:val="001D53EE"/>
    <w:rsid w:val="001D556E"/>
    <w:rsid w:val="001D5A5B"/>
    <w:rsid w:val="001D637E"/>
    <w:rsid w:val="001D63BA"/>
    <w:rsid w:val="001D677E"/>
    <w:rsid w:val="001D7258"/>
    <w:rsid w:val="001D73E3"/>
    <w:rsid w:val="001D7CB6"/>
    <w:rsid w:val="001E0758"/>
    <w:rsid w:val="001E0D82"/>
    <w:rsid w:val="001E10CA"/>
    <w:rsid w:val="001E1886"/>
    <w:rsid w:val="001E24AF"/>
    <w:rsid w:val="001E3779"/>
    <w:rsid w:val="001E4FD0"/>
    <w:rsid w:val="001E615C"/>
    <w:rsid w:val="001E63C0"/>
    <w:rsid w:val="001E6631"/>
    <w:rsid w:val="001E6EDC"/>
    <w:rsid w:val="001E7581"/>
    <w:rsid w:val="001F03CF"/>
    <w:rsid w:val="001F1042"/>
    <w:rsid w:val="001F168B"/>
    <w:rsid w:val="001F25B2"/>
    <w:rsid w:val="001F3ABC"/>
    <w:rsid w:val="001F3B9C"/>
    <w:rsid w:val="001F3D41"/>
    <w:rsid w:val="001F4504"/>
    <w:rsid w:val="001F569A"/>
    <w:rsid w:val="001F5CCE"/>
    <w:rsid w:val="001F61AD"/>
    <w:rsid w:val="001F6A75"/>
    <w:rsid w:val="001F6EBF"/>
    <w:rsid w:val="002007FC"/>
    <w:rsid w:val="00200876"/>
    <w:rsid w:val="002021E0"/>
    <w:rsid w:val="002041AA"/>
    <w:rsid w:val="00204FF4"/>
    <w:rsid w:val="00205615"/>
    <w:rsid w:val="00205BC7"/>
    <w:rsid w:val="00205F37"/>
    <w:rsid w:val="0020648B"/>
    <w:rsid w:val="00206D75"/>
    <w:rsid w:val="00206E13"/>
    <w:rsid w:val="0020716A"/>
    <w:rsid w:val="00207D5B"/>
    <w:rsid w:val="00210B26"/>
    <w:rsid w:val="002115C7"/>
    <w:rsid w:val="00212194"/>
    <w:rsid w:val="0021226A"/>
    <w:rsid w:val="002127B8"/>
    <w:rsid w:val="0021307B"/>
    <w:rsid w:val="00214479"/>
    <w:rsid w:val="0021552C"/>
    <w:rsid w:val="0021617D"/>
    <w:rsid w:val="002165F4"/>
    <w:rsid w:val="00216768"/>
    <w:rsid w:val="002169A0"/>
    <w:rsid w:val="00216EA1"/>
    <w:rsid w:val="00216F88"/>
    <w:rsid w:val="0021729E"/>
    <w:rsid w:val="00217488"/>
    <w:rsid w:val="002175AB"/>
    <w:rsid w:val="00217E90"/>
    <w:rsid w:val="00220B56"/>
    <w:rsid w:val="00221EF9"/>
    <w:rsid w:val="00222D5C"/>
    <w:rsid w:val="002231B4"/>
    <w:rsid w:val="00224556"/>
    <w:rsid w:val="002246AE"/>
    <w:rsid w:val="00224B34"/>
    <w:rsid w:val="00224DF4"/>
    <w:rsid w:val="00224F6B"/>
    <w:rsid w:val="002250B2"/>
    <w:rsid w:val="002254B1"/>
    <w:rsid w:val="00227187"/>
    <w:rsid w:val="0022760C"/>
    <w:rsid w:val="0022777B"/>
    <w:rsid w:val="00227CE3"/>
    <w:rsid w:val="002302BD"/>
    <w:rsid w:val="002305F0"/>
    <w:rsid w:val="0023073D"/>
    <w:rsid w:val="00230F9A"/>
    <w:rsid w:val="00232A84"/>
    <w:rsid w:val="00232D4A"/>
    <w:rsid w:val="0023371C"/>
    <w:rsid w:val="0023372E"/>
    <w:rsid w:val="002347A2"/>
    <w:rsid w:val="00234847"/>
    <w:rsid w:val="002356ED"/>
    <w:rsid w:val="00235EC5"/>
    <w:rsid w:val="00236329"/>
    <w:rsid w:val="00236490"/>
    <w:rsid w:val="00236AF1"/>
    <w:rsid w:val="00236B1D"/>
    <w:rsid w:val="00236B59"/>
    <w:rsid w:val="00237759"/>
    <w:rsid w:val="00237840"/>
    <w:rsid w:val="002378EC"/>
    <w:rsid w:val="002414D2"/>
    <w:rsid w:val="00241FEA"/>
    <w:rsid w:val="00242038"/>
    <w:rsid w:val="00242F2F"/>
    <w:rsid w:val="00243C89"/>
    <w:rsid w:val="00243DA0"/>
    <w:rsid w:val="0024490C"/>
    <w:rsid w:val="00244BA5"/>
    <w:rsid w:val="00245E90"/>
    <w:rsid w:val="00247104"/>
    <w:rsid w:val="00251897"/>
    <w:rsid w:val="00251D18"/>
    <w:rsid w:val="00251F32"/>
    <w:rsid w:val="0025232D"/>
    <w:rsid w:val="00253367"/>
    <w:rsid w:val="00254BBC"/>
    <w:rsid w:val="00255490"/>
    <w:rsid w:val="00255A52"/>
    <w:rsid w:val="00255EF3"/>
    <w:rsid w:val="00256206"/>
    <w:rsid w:val="002567B9"/>
    <w:rsid w:val="00256920"/>
    <w:rsid w:val="002574D9"/>
    <w:rsid w:val="0026024E"/>
    <w:rsid w:val="002603C4"/>
    <w:rsid w:val="002604F7"/>
    <w:rsid w:val="00260F6A"/>
    <w:rsid w:val="00261186"/>
    <w:rsid w:val="002616F9"/>
    <w:rsid w:val="0026199B"/>
    <w:rsid w:val="00261F28"/>
    <w:rsid w:val="0026244A"/>
    <w:rsid w:val="002625BA"/>
    <w:rsid w:val="00262A2A"/>
    <w:rsid w:val="00262AC2"/>
    <w:rsid w:val="00262EBE"/>
    <w:rsid w:val="00263606"/>
    <w:rsid w:val="002643FB"/>
    <w:rsid w:val="00264AC4"/>
    <w:rsid w:val="00264C40"/>
    <w:rsid w:val="00265057"/>
    <w:rsid w:val="002654B8"/>
    <w:rsid w:val="0026554D"/>
    <w:rsid w:val="002656A0"/>
    <w:rsid w:val="00265EBE"/>
    <w:rsid w:val="0026643A"/>
    <w:rsid w:val="0026647C"/>
    <w:rsid w:val="00266A96"/>
    <w:rsid w:val="00266B00"/>
    <w:rsid w:val="0026744E"/>
    <w:rsid w:val="00267894"/>
    <w:rsid w:val="00267944"/>
    <w:rsid w:val="00267D1E"/>
    <w:rsid w:val="00270478"/>
    <w:rsid w:val="00270918"/>
    <w:rsid w:val="002711E6"/>
    <w:rsid w:val="00271E36"/>
    <w:rsid w:val="002728ED"/>
    <w:rsid w:val="00273689"/>
    <w:rsid w:val="00273AD0"/>
    <w:rsid w:val="00274E1E"/>
    <w:rsid w:val="00275945"/>
    <w:rsid w:val="00276B1D"/>
    <w:rsid w:val="00276C5B"/>
    <w:rsid w:val="00276CA6"/>
    <w:rsid w:val="00277C0D"/>
    <w:rsid w:val="002810B3"/>
    <w:rsid w:val="00281258"/>
    <w:rsid w:val="00281804"/>
    <w:rsid w:val="00281A8A"/>
    <w:rsid w:val="00281C0F"/>
    <w:rsid w:val="002826BE"/>
    <w:rsid w:val="0028285A"/>
    <w:rsid w:val="00282972"/>
    <w:rsid w:val="0028320F"/>
    <w:rsid w:val="002834E3"/>
    <w:rsid w:val="00284A44"/>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463"/>
    <w:rsid w:val="00296CAE"/>
    <w:rsid w:val="00296F95"/>
    <w:rsid w:val="002976C6"/>
    <w:rsid w:val="002A016C"/>
    <w:rsid w:val="002A03FA"/>
    <w:rsid w:val="002A06A5"/>
    <w:rsid w:val="002A0AD7"/>
    <w:rsid w:val="002A0B0A"/>
    <w:rsid w:val="002A0F01"/>
    <w:rsid w:val="002A2D1E"/>
    <w:rsid w:val="002A3081"/>
    <w:rsid w:val="002A3501"/>
    <w:rsid w:val="002A3AAF"/>
    <w:rsid w:val="002A4014"/>
    <w:rsid w:val="002A4761"/>
    <w:rsid w:val="002A47D6"/>
    <w:rsid w:val="002A4CB7"/>
    <w:rsid w:val="002A53AC"/>
    <w:rsid w:val="002A57F6"/>
    <w:rsid w:val="002A5815"/>
    <w:rsid w:val="002A5E05"/>
    <w:rsid w:val="002A70E6"/>
    <w:rsid w:val="002A7A5F"/>
    <w:rsid w:val="002B0786"/>
    <w:rsid w:val="002B0E6A"/>
    <w:rsid w:val="002B1534"/>
    <w:rsid w:val="002B1CFE"/>
    <w:rsid w:val="002B2E39"/>
    <w:rsid w:val="002B4741"/>
    <w:rsid w:val="002B4F8F"/>
    <w:rsid w:val="002B657D"/>
    <w:rsid w:val="002B7315"/>
    <w:rsid w:val="002B7A66"/>
    <w:rsid w:val="002C0393"/>
    <w:rsid w:val="002C0552"/>
    <w:rsid w:val="002C0798"/>
    <w:rsid w:val="002C0A5C"/>
    <w:rsid w:val="002C11F8"/>
    <w:rsid w:val="002C1815"/>
    <w:rsid w:val="002C1D97"/>
    <w:rsid w:val="002C267D"/>
    <w:rsid w:val="002C2930"/>
    <w:rsid w:val="002C2DFD"/>
    <w:rsid w:val="002C3162"/>
    <w:rsid w:val="002C320E"/>
    <w:rsid w:val="002C3927"/>
    <w:rsid w:val="002C4A30"/>
    <w:rsid w:val="002C4E3E"/>
    <w:rsid w:val="002C5821"/>
    <w:rsid w:val="002C5FED"/>
    <w:rsid w:val="002C61FA"/>
    <w:rsid w:val="002C6260"/>
    <w:rsid w:val="002C664D"/>
    <w:rsid w:val="002C679B"/>
    <w:rsid w:val="002D0259"/>
    <w:rsid w:val="002D03AF"/>
    <w:rsid w:val="002D0D55"/>
    <w:rsid w:val="002D19F3"/>
    <w:rsid w:val="002D1FAD"/>
    <w:rsid w:val="002D2210"/>
    <w:rsid w:val="002D35A7"/>
    <w:rsid w:val="002D3D08"/>
    <w:rsid w:val="002D44A8"/>
    <w:rsid w:val="002D45E2"/>
    <w:rsid w:val="002D53D8"/>
    <w:rsid w:val="002D5769"/>
    <w:rsid w:val="002D58CF"/>
    <w:rsid w:val="002D5909"/>
    <w:rsid w:val="002D6263"/>
    <w:rsid w:val="002D6281"/>
    <w:rsid w:val="002D6378"/>
    <w:rsid w:val="002D69A3"/>
    <w:rsid w:val="002D7405"/>
    <w:rsid w:val="002D7B91"/>
    <w:rsid w:val="002D7DFC"/>
    <w:rsid w:val="002E038D"/>
    <w:rsid w:val="002E047D"/>
    <w:rsid w:val="002E0932"/>
    <w:rsid w:val="002E093C"/>
    <w:rsid w:val="002E0AE2"/>
    <w:rsid w:val="002E0E08"/>
    <w:rsid w:val="002E1400"/>
    <w:rsid w:val="002E1488"/>
    <w:rsid w:val="002E14B0"/>
    <w:rsid w:val="002E1CEE"/>
    <w:rsid w:val="002E1E49"/>
    <w:rsid w:val="002E23EF"/>
    <w:rsid w:val="002E2AA3"/>
    <w:rsid w:val="002E3574"/>
    <w:rsid w:val="002E3B61"/>
    <w:rsid w:val="002E3CC3"/>
    <w:rsid w:val="002E3F2D"/>
    <w:rsid w:val="002E59EB"/>
    <w:rsid w:val="002E64E4"/>
    <w:rsid w:val="002E661B"/>
    <w:rsid w:val="002E713F"/>
    <w:rsid w:val="002F01EE"/>
    <w:rsid w:val="002F06E8"/>
    <w:rsid w:val="002F1077"/>
    <w:rsid w:val="002F3A2A"/>
    <w:rsid w:val="002F3ED8"/>
    <w:rsid w:val="002F4173"/>
    <w:rsid w:val="002F4AB3"/>
    <w:rsid w:val="002F4B4B"/>
    <w:rsid w:val="002F4F40"/>
    <w:rsid w:val="002F59F3"/>
    <w:rsid w:val="002F6AE9"/>
    <w:rsid w:val="002F7318"/>
    <w:rsid w:val="002F75CC"/>
    <w:rsid w:val="002F7A11"/>
    <w:rsid w:val="002F7A1B"/>
    <w:rsid w:val="0030039B"/>
    <w:rsid w:val="00300C94"/>
    <w:rsid w:val="00302D62"/>
    <w:rsid w:val="00303F98"/>
    <w:rsid w:val="00304E85"/>
    <w:rsid w:val="00305DD6"/>
    <w:rsid w:val="003060D2"/>
    <w:rsid w:val="00307A28"/>
    <w:rsid w:val="00307D70"/>
    <w:rsid w:val="003101DD"/>
    <w:rsid w:val="003108AE"/>
    <w:rsid w:val="00311304"/>
    <w:rsid w:val="00312061"/>
    <w:rsid w:val="00312927"/>
    <w:rsid w:val="003133DA"/>
    <w:rsid w:val="003135EF"/>
    <w:rsid w:val="00313700"/>
    <w:rsid w:val="003137DE"/>
    <w:rsid w:val="00314CAE"/>
    <w:rsid w:val="00314EDA"/>
    <w:rsid w:val="00315062"/>
    <w:rsid w:val="0031577A"/>
    <w:rsid w:val="00315C3B"/>
    <w:rsid w:val="00315F79"/>
    <w:rsid w:val="00316111"/>
    <w:rsid w:val="003164E3"/>
    <w:rsid w:val="003172DC"/>
    <w:rsid w:val="00317624"/>
    <w:rsid w:val="00317BA9"/>
    <w:rsid w:val="00317E2A"/>
    <w:rsid w:val="00321022"/>
    <w:rsid w:val="003217A3"/>
    <w:rsid w:val="00321E46"/>
    <w:rsid w:val="00322B4F"/>
    <w:rsid w:val="00323705"/>
    <w:rsid w:val="00323C17"/>
    <w:rsid w:val="00323C3C"/>
    <w:rsid w:val="00324F76"/>
    <w:rsid w:val="0032593E"/>
    <w:rsid w:val="003259A4"/>
    <w:rsid w:val="0032676C"/>
    <w:rsid w:val="00327029"/>
    <w:rsid w:val="0033149D"/>
    <w:rsid w:val="00331A93"/>
    <w:rsid w:val="0033242A"/>
    <w:rsid w:val="00333EF5"/>
    <w:rsid w:val="003351C7"/>
    <w:rsid w:val="0033530B"/>
    <w:rsid w:val="0033556C"/>
    <w:rsid w:val="00336046"/>
    <w:rsid w:val="00340B18"/>
    <w:rsid w:val="00341D9F"/>
    <w:rsid w:val="003423FC"/>
    <w:rsid w:val="003424E3"/>
    <w:rsid w:val="00342B01"/>
    <w:rsid w:val="0034379F"/>
    <w:rsid w:val="00343D74"/>
    <w:rsid w:val="00343FE7"/>
    <w:rsid w:val="00344235"/>
    <w:rsid w:val="00344D83"/>
    <w:rsid w:val="00345B7E"/>
    <w:rsid w:val="0034678E"/>
    <w:rsid w:val="00346C0A"/>
    <w:rsid w:val="00346C5F"/>
    <w:rsid w:val="00352518"/>
    <w:rsid w:val="00352CBE"/>
    <w:rsid w:val="00352DA0"/>
    <w:rsid w:val="00352E37"/>
    <w:rsid w:val="0035400A"/>
    <w:rsid w:val="003540B1"/>
    <w:rsid w:val="0035462D"/>
    <w:rsid w:val="0035475E"/>
    <w:rsid w:val="003548FE"/>
    <w:rsid w:val="003553F7"/>
    <w:rsid w:val="00356152"/>
    <w:rsid w:val="0035618D"/>
    <w:rsid w:val="0035717E"/>
    <w:rsid w:val="003575E1"/>
    <w:rsid w:val="00357B2A"/>
    <w:rsid w:val="0036001A"/>
    <w:rsid w:val="003610D2"/>
    <w:rsid w:val="003614EB"/>
    <w:rsid w:val="003618EF"/>
    <w:rsid w:val="00362E3F"/>
    <w:rsid w:val="00363CE4"/>
    <w:rsid w:val="003645D3"/>
    <w:rsid w:val="003646E7"/>
    <w:rsid w:val="00364847"/>
    <w:rsid w:val="00364D21"/>
    <w:rsid w:val="00364E38"/>
    <w:rsid w:val="00365107"/>
    <w:rsid w:val="003653CB"/>
    <w:rsid w:val="00365674"/>
    <w:rsid w:val="0036597B"/>
    <w:rsid w:val="00366276"/>
    <w:rsid w:val="003668F2"/>
    <w:rsid w:val="00370295"/>
    <w:rsid w:val="00371AFC"/>
    <w:rsid w:val="00371B52"/>
    <w:rsid w:val="00371C64"/>
    <w:rsid w:val="00371E96"/>
    <w:rsid w:val="00372D09"/>
    <w:rsid w:val="00372DA7"/>
    <w:rsid w:val="003735CF"/>
    <w:rsid w:val="00373C97"/>
    <w:rsid w:val="0037407D"/>
    <w:rsid w:val="00376044"/>
    <w:rsid w:val="0037626A"/>
    <w:rsid w:val="0037661D"/>
    <w:rsid w:val="00376650"/>
    <w:rsid w:val="003768B1"/>
    <w:rsid w:val="0037716F"/>
    <w:rsid w:val="00377A50"/>
    <w:rsid w:val="00377D1C"/>
    <w:rsid w:val="00377DDB"/>
    <w:rsid w:val="00377F1D"/>
    <w:rsid w:val="003800AA"/>
    <w:rsid w:val="00380CCC"/>
    <w:rsid w:val="00381138"/>
    <w:rsid w:val="003812C8"/>
    <w:rsid w:val="00381BFA"/>
    <w:rsid w:val="003829D8"/>
    <w:rsid w:val="00382A69"/>
    <w:rsid w:val="00383643"/>
    <w:rsid w:val="00383951"/>
    <w:rsid w:val="00383EE4"/>
    <w:rsid w:val="003846C7"/>
    <w:rsid w:val="003846D7"/>
    <w:rsid w:val="00384E6D"/>
    <w:rsid w:val="003852C0"/>
    <w:rsid w:val="00386873"/>
    <w:rsid w:val="00386B68"/>
    <w:rsid w:val="00386BC1"/>
    <w:rsid w:val="00386F6D"/>
    <w:rsid w:val="00390FFF"/>
    <w:rsid w:val="003915E3"/>
    <w:rsid w:val="00393192"/>
    <w:rsid w:val="00393C35"/>
    <w:rsid w:val="00394239"/>
    <w:rsid w:val="003945E5"/>
    <w:rsid w:val="003949ED"/>
    <w:rsid w:val="00394B2E"/>
    <w:rsid w:val="00394C3D"/>
    <w:rsid w:val="00394FE3"/>
    <w:rsid w:val="003952B0"/>
    <w:rsid w:val="00395609"/>
    <w:rsid w:val="00395980"/>
    <w:rsid w:val="00395A9B"/>
    <w:rsid w:val="00395E96"/>
    <w:rsid w:val="00396168"/>
    <w:rsid w:val="0039697A"/>
    <w:rsid w:val="00397390"/>
    <w:rsid w:val="00397F1D"/>
    <w:rsid w:val="003A0EBA"/>
    <w:rsid w:val="003A1AAE"/>
    <w:rsid w:val="003A1E36"/>
    <w:rsid w:val="003A302F"/>
    <w:rsid w:val="003A3169"/>
    <w:rsid w:val="003A324B"/>
    <w:rsid w:val="003A4E60"/>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0B90"/>
    <w:rsid w:val="003C0D6F"/>
    <w:rsid w:val="003C1571"/>
    <w:rsid w:val="003C1791"/>
    <w:rsid w:val="003C1E19"/>
    <w:rsid w:val="003C2103"/>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7EE"/>
    <w:rsid w:val="003D2D1C"/>
    <w:rsid w:val="003D3289"/>
    <w:rsid w:val="003D38FB"/>
    <w:rsid w:val="003D3C10"/>
    <w:rsid w:val="003D4289"/>
    <w:rsid w:val="003D4803"/>
    <w:rsid w:val="003D4966"/>
    <w:rsid w:val="003D4D4C"/>
    <w:rsid w:val="003D4E84"/>
    <w:rsid w:val="003D5E22"/>
    <w:rsid w:val="003D611A"/>
    <w:rsid w:val="003D6138"/>
    <w:rsid w:val="003D705F"/>
    <w:rsid w:val="003E04A8"/>
    <w:rsid w:val="003E065B"/>
    <w:rsid w:val="003E0902"/>
    <w:rsid w:val="003E0950"/>
    <w:rsid w:val="003E0AD3"/>
    <w:rsid w:val="003E0C39"/>
    <w:rsid w:val="003E0D20"/>
    <w:rsid w:val="003E0F0A"/>
    <w:rsid w:val="003E1772"/>
    <w:rsid w:val="003E2712"/>
    <w:rsid w:val="003E2C49"/>
    <w:rsid w:val="003E3039"/>
    <w:rsid w:val="003E4147"/>
    <w:rsid w:val="003E45B1"/>
    <w:rsid w:val="003E49A5"/>
    <w:rsid w:val="003E4D0D"/>
    <w:rsid w:val="003E5715"/>
    <w:rsid w:val="003E625B"/>
    <w:rsid w:val="003E66E6"/>
    <w:rsid w:val="003E763D"/>
    <w:rsid w:val="003E766B"/>
    <w:rsid w:val="003E7C56"/>
    <w:rsid w:val="003F045D"/>
    <w:rsid w:val="003F09F9"/>
    <w:rsid w:val="003F0F01"/>
    <w:rsid w:val="003F25AF"/>
    <w:rsid w:val="003F39BB"/>
    <w:rsid w:val="003F44D3"/>
    <w:rsid w:val="003F4AC6"/>
    <w:rsid w:val="003F588D"/>
    <w:rsid w:val="003F6E22"/>
    <w:rsid w:val="0040058A"/>
    <w:rsid w:val="00400853"/>
    <w:rsid w:val="00401A91"/>
    <w:rsid w:val="00402120"/>
    <w:rsid w:val="00402476"/>
    <w:rsid w:val="004025A2"/>
    <w:rsid w:val="0040290C"/>
    <w:rsid w:val="00402B6E"/>
    <w:rsid w:val="00402BA4"/>
    <w:rsid w:val="004032B8"/>
    <w:rsid w:val="00403822"/>
    <w:rsid w:val="00403970"/>
    <w:rsid w:val="00404A5D"/>
    <w:rsid w:val="00404B4D"/>
    <w:rsid w:val="00405D74"/>
    <w:rsid w:val="004063DD"/>
    <w:rsid w:val="004069BF"/>
    <w:rsid w:val="00406A27"/>
    <w:rsid w:val="00406CBE"/>
    <w:rsid w:val="00407694"/>
    <w:rsid w:val="00411311"/>
    <w:rsid w:val="00411627"/>
    <w:rsid w:val="00411F9A"/>
    <w:rsid w:val="00412062"/>
    <w:rsid w:val="004129F4"/>
    <w:rsid w:val="00413153"/>
    <w:rsid w:val="004131B7"/>
    <w:rsid w:val="00413534"/>
    <w:rsid w:val="00413803"/>
    <w:rsid w:val="00413B5D"/>
    <w:rsid w:val="00414CE7"/>
    <w:rsid w:val="00415206"/>
    <w:rsid w:val="00415587"/>
    <w:rsid w:val="00415B82"/>
    <w:rsid w:val="00416D92"/>
    <w:rsid w:val="0042004C"/>
    <w:rsid w:val="0042014F"/>
    <w:rsid w:val="00420702"/>
    <w:rsid w:val="0042140B"/>
    <w:rsid w:val="00421B20"/>
    <w:rsid w:val="00421CB0"/>
    <w:rsid w:val="00421CD2"/>
    <w:rsid w:val="00422110"/>
    <w:rsid w:val="0042228B"/>
    <w:rsid w:val="004224E3"/>
    <w:rsid w:val="00423255"/>
    <w:rsid w:val="00423C0E"/>
    <w:rsid w:val="00423E63"/>
    <w:rsid w:val="004241C3"/>
    <w:rsid w:val="00425014"/>
    <w:rsid w:val="004255F6"/>
    <w:rsid w:val="00426852"/>
    <w:rsid w:val="004269EB"/>
    <w:rsid w:val="00426BCD"/>
    <w:rsid w:val="004271B7"/>
    <w:rsid w:val="004275E7"/>
    <w:rsid w:val="00430815"/>
    <w:rsid w:val="00430991"/>
    <w:rsid w:val="00431527"/>
    <w:rsid w:val="004322D9"/>
    <w:rsid w:val="00432BAB"/>
    <w:rsid w:val="0043325C"/>
    <w:rsid w:val="004336D6"/>
    <w:rsid w:val="00433CFD"/>
    <w:rsid w:val="00433DCE"/>
    <w:rsid w:val="00434009"/>
    <w:rsid w:val="00434399"/>
    <w:rsid w:val="00434476"/>
    <w:rsid w:val="00434C45"/>
    <w:rsid w:val="0043506E"/>
    <w:rsid w:val="004362CB"/>
    <w:rsid w:val="00436357"/>
    <w:rsid w:val="00437BCD"/>
    <w:rsid w:val="00437EE1"/>
    <w:rsid w:val="00440869"/>
    <w:rsid w:val="00440A4C"/>
    <w:rsid w:val="0044177D"/>
    <w:rsid w:val="004418DA"/>
    <w:rsid w:val="00441F4B"/>
    <w:rsid w:val="0044227C"/>
    <w:rsid w:val="00442D7C"/>
    <w:rsid w:val="00443ED1"/>
    <w:rsid w:val="004445F5"/>
    <w:rsid w:val="00444C42"/>
    <w:rsid w:val="00444DAA"/>
    <w:rsid w:val="00444DC5"/>
    <w:rsid w:val="00445748"/>
    <w:rsid w:val="004458C7"/>
    <w:rsid w:val="004459AC"/>
    <w:rsid w:val="0044634B"/>
    <w:rsid w:val="00446D11"/>
    <w:rsid w:val="00446D50"/>
    <w:rsid w:val="00446F4B"/>
    <w:rsid w:val="00447580"/>
    <w:rsid w:val="004475F2"/>
    <w:rsid w:val="00447D28"/>
    <w:rsid w:val="00447D7D"/>
    <w:rsid w:val="004504E3"/>
    <w:rsid w:val="00451251"/>
    <w:rsid w:val="0045146B"/>
    <w:rsid w:val="004523BE"/>
    <w:rsid w:val="00452C8B"/>
    <w:rsid w:val="00454751"/>
    <w:rsid w:val="004555F4"/>
    <w:rsid w:val="00455C33"/>
    <w:rsid w:val="00455FED"/>
    <w:rsid w:val="00456453"/>
    <w:rsid w:val="0045667B"/>
    <w:rsid w:val="00457E34"/>
    <w:rsid w:val="00461426"/>
    <w:rsid w:val="00462123"/>
    <w:rsid w:val="00463076"/>
    <w:rsid w:val="00463E45"/>
    <w:rsid w:val="00463E98"/>
    <w:rsid w:val="004650D1"/>
    <w:rsid w:val="004658FD"/>
    <w:rsid w:val="0046613F"/>
    <w:rsid w:val="0046655F"/>
    <w:rsid w:val="004666CA"/>
    <w:rsid w:val="00466A2C"/>
    <w:rsid w:val="004677E0"/>
    <w:rsid w:val="004678B6"/>
    <w:rsid w:val="00467FAB"/>
    <w:rsid w:val="00470878"/>
    <w:rsid w:val="004717DD"/>
    <w:rsid w:val="00471E8E"/>
    <w:rsid w:val="00472167"/>
    <w:rsid w:val="0047246C"/>
    <w:rsid w:val="00472AC8"/>
    <w:rsid w:val="00472DD6"/>
    <w:rsid w:val="00472F3B"/>
    <w:rsid w:val="004740B2"/>
    <w:rsid w:val="00474BEE"/>
    <w:rsid w:val="004756DD"/>
    <w:rsid w:val="00475B18"/>
    <w:rsid w:val="00475EB5"/>
    <w:rsid w:val="0047653F"/>
    <w:rsid w:val="0047670E"/>
    <w:rsid w:val="004771D7"/>
    <w:rsid w:val="00477484"/>
    <w:rsid w:val="004776DF"/>
    <w:rsid w:val="004800D0"/>
    <w:rsid w:val="00480550"/>
    <w:rsid w:val="00480F64"/>
    <w:rsid w:val="00481094"/>
    <w:rsid w:val="00481E37"/>
    <w:rsid w:val="00481ED6"/>
    <w:rsid w:val="00481EF6"/>
    <w:rsid w:val="00482064"/>
    <w:rsid w:val="00482684"/>
    <w:rsid w:val="004829EC"/>
    <w:rsid w:val="0048347B"/>
    <w:rsid w:val="004835FC"/>
    <w:rsid w:val="004839E4"/>
    <w:rsid w:val="00484207"/>
    <w:rsid w:val="0048434B"/>
    <w:rsid w:val="00484493"/>
    <w:rsid w:val="00484747"/>
    <w:rsid w:val="0048495D"/>
    <w:rsid w:val="00486DCB"/>
    <w:rsid w:val="00487713"/>
    <w:rsid w:val="00487BDE"/>
    <w:rsid w:val="00487D59"/>
    <w:rsid w:val="004902DF"/>
    <w:rsid w:val="004911A3"/>
    <w:rsid w:val="004922B1"/>
    <w:rsid w:val="00492829"/>
    <w:rsid w:val="00492B2F"/>
    <w:rsid w:val="004933C2"/>
    <w:rsid w:val="00493DB8"/>
    <w:rsid w:val="00493DDB"/>
    <w:rsid w:val="00494097"/>
    <w:rsid w:val="00494C9D"/>
    <w:rsid w:val="00494F22"/>
    <w:rsid w:val="00495CF5"/>
    <w:rsid w:val="00495D10"/>
    <w:rsid w:val="00495D91"/>
    <w:rsid w:val="00496982"/>
    <w:rsid w:val="00496C88"/>
    <w:rsid w:val="00497304"/>
    <w:rsid w:val="00497F2E"/>
    <w:rsid w:val="004A0080"/>
    <w:rsid w:val="004A0F00"/>
    <w:rsid w:val="004A1A8D"/>
    <w:rsid w:val="004A1ADD"/>
    <w:rsid w:val="004A1FCE"/>
    <w:rsid w:val="004A218E"/>
    <w:rsid w:val="004A2C3A"/>
    <w:rsid w:val="004A2C7A"/>
    <w:rsid w:val="004A3225"/>
    <w:rsid w:val="004A3729"/>
    <w:rsid w:val="004A389B"/>
    <w:rsid w:val="004A4886"/>
    <w:rsid w:val="004A65F5"/>
    <w:rsid w:val="004A6CF8"/>
    <w:rsid w:val="004A7124"/>
    <w:rsid w:val="004A728F"/>
    <w:rsid w:val="004A77B1"/>
    <w:rsid w:val="004B0799"/>
    <w:rsid w:val="004B137B"/>
    <w:rsid w:val="004B18C7"/>
    <w:rsid w:val="004B18D9"/>
    <w:rsid w:val="004B1D9B"/>
    <w:rsid w:val="004B2A98"/>
    <w:rsid w:val="004B2AF3"/>
    <w:rsid w:val="004B2C0E"/>
    <w:rsid w:val="004B3677"/>
    <w:rsid w:val="004B36C6"/>
    <w:rsid w:val="004B384F"/>
    <w:rsid w:val="004B3D68"/>
    <w:rsid w:val="004B3EE3"/>
    <w:rsid w:val="004B4070"/>
    <w:rsid w:val="004B4A94"/>
    <w:rsid w:val="004B4ACE"/>
    <w:rsid w:val="004B4B2A"/>
    <w:rsid w:val="004B5556"/>
    <w:rsid w:val="004B7C2C"/>
    <w:rsid w:val="004C0EBE"/>
    <w:rsid w:val="004C1629"/>
    <w:rsid w:val="004C1825"/>
    <w:rsid w:val="004C344E"/>
    <w:rsid w:val="004C369C"/>
    <w:rsid w:val="004C4670"/>
    <w:rsid w:val="004C4C61"/>
    <w:rsid w:val="004C50C3"/>
    <w:rsid w:val="004C60F2"/>
    <w:rsid w:val="004C6650"/>
    <w:rsid w:val="004C67BC"/>
    <w:rsid w:val="004C69D7"/>
    <w:rsid w:val="004D1BB5"/>
    <w:rsid w:val="004D260A"/>
    <w:rsid w:val="004D2C4E"/>
    <w:rsid w:val="004D3578"/>
    <w:rsid w:val="004D3884"/>
    <w:rsid w:val="004D3FF3"/>
    <w:rsid w:val="004D463F"/>
    <w:rsid w:val="004D473E"/>
    <w:rsid w:val="004D4D16"/>
    <w:rsid w:val="004D53F3"/>
    <w:rsid w:val="004D5D5E"/>
    <w:rsid w:val="004D5DD9"/>
    <w:rsid w:val="004D6A02"/>
    <w:rsid w:val="004D737E"/>
    <w:rsid w:val="004D7E63"/>
    <w:rsid w:val="004E0D60"/>
    <w:rsid w:val="004E1346"/>
    <w:rsid w:val="004E167B"/>
    <w:rsid w:val="004E170C"/>
    <w:rsid w:val="004E1859"/>
    <w:rsid w:val="004E1F8E"/>
    <w:rsid w:val="004E213A"/>
    <w:rsid w:val="004E2844"/>
    <w:rsid w:val="004E3479"/>
    <w:rsid w:val="004E34BB"/>
    <w:rsid w:val="004E5118"/>
    <w:rsid w:val="004E548E"/>
    <w:rsid w:val="004E5F09"/>
    <w:rsid w:val="004E649D"/>
    <w:rsid w:val="004E6643"/>
    <w:rsid w:val="004E6A14"/>
    <w:rsid w:val="004E6B03"/>
    <w:rsid w:val="004E6E4E"/>
    <w:rsid w:val="004E6EBA"/>
    <w:rsid w:val="004E731E"/>
    <w:rsid w:val="004E78A2"/>
    <w:rsid w:val="004F0A73"/>
    <w:rsid w:val="004F0BBC"/>
    <w:rsid w:val="004F0DAF"/>
    <w:rsid w:val="004F33D4"/>
    <w:rsid w:val="004F33DF"/>
    <w:rsid w:val="004F496D"/>
    <w:rsid w:val="004F4FEE"/>
    <w:rsid w:val="004F523A"/>
    <w:rsid w:val="004F5AD4"/>
    <w:rsid w:val="004F6361"/>
    <w:rsid w:val="004F690D"/>
    <w:rsid w:val="004F7508"/>
    <w:rsid w:val="004F7844"/>
    <w:rsid w:val="0050013D"/>
    <w:rsid w:val="00500170"/>
    <w:rsid w:val="005005C2"/>
    <w:rsid w:val="005005E3"/>
    <w:rsid w:val="00501E8D"/>
    <w:rsid w:val="005020AF"/>
    <w:rsid w:val="00503417"/>
    <w:rsid w:val="00503656"/>
    <w:rsid w:val="00503F9F"/>
    <w:rsid w:val="00503FDC"/>
    <w:rsid w:val="0050455F"/>
    <w:rsid w:val="005053B9"/>
    <w:rsid w:val="00506895"/>
    <w:rsid w:val="0050693A"/>
    <w:rsid w:val="00506E50"/>
    <w:rsid w:val="00507392"/>
    <w:rsid w:val="0050782F"/>
    <w:rsid w:val="00507DC5"/>
    <w:rsid w:val="00510468"/>
    <w:rsid w:val="0051062E"/>
    <w:rsid w:val="00510B30"/>
    <w:rsid w:val="0051199D"/>
    <w:rsid w:val="00512665"/>
    <w:rsid w:val="00512935"/>
    <w:rsid w:val="005133D7"/>
    <w:rsid w:val="005145A3"/>
    <w:rsid w:val="00514829"/>
    <w:rsid w:val="00516720"/>
    <w:rsid w:val="00516726"/>
    <w:rsid w:val="00516FB6"/>
    <w:rsid w:val="005174E9"/>
    <w:rsid w:val="005177E3"/>
    <w:rsid w:val="00517FEB"/>
    <w:rsid w:val="005202A9"/>
    <w:rsid w:val="00520528"/>
    <w:rsid w:val="005212A2"/>
    <w:rsid w:val="0052198E"/>
    <w:rsid w:val="00521B2C"/>
    <w:rsid w:val="00522B7C"/>
    <w:rsid w:val="00522BD9"/>
    <w:rsid w:val="0052309A"/>
    <w:rsid w:val="00523191"/>
    <w:rsid w:val="005233CE"/>
    <w:rsid w:val="00524968"/>
    <w:rsid w:val="00525361"/>
    <w:rsid w:val="00525527"/>
    <w:rsid w:val="00525962"/>
    <w:rsid w:val="00526A2E"/>
    <w:rsid w:val="005275FA"/>
    <w:rsid w:val="005302DF"/>
    <w:rsid w:val="00530314"/>
    <w:rsid w:val="00530432"/>
    <w:rsid w:val="00530AE3"/>
    <w:rsid w:val="00530B0E"/>
    <w:rsid w:val="00530F92"/>
    <w:rsid w:val="005317C0"/>
    <w:rsid w:val="00531DC0"/>
    <w:rsid w:val="00531FB6"/>
    <w:rsid w:val="005322E0"/>
    <w:rsid w:val="00532496"/>
    <w:rsid w:val="005324B2"/>
    <w:rsid w:val="00532D6F"/>
    <w:rsid w:val="005333F2"/>
    <w:rsid w:val="00533882"/>
    <w:rsid w:val="00533AEF"/>
    <w:rsid w:val="00533D0C"/>
    <w:rsid w:val="00534765"/>
    <w:rsid w:val="00534A87"/>
    <w:rsid w:val="00535366"/>
    <w:rsid w:val="00535D4F"/>
    <w:rsid w:val="00535EA1"/>
    <w:rsid w:val="005363F3"/>
    <w:rsid w:val="00536627"/>
    <w:rsid w:val="00537624"/>
    <w:rsid w:val="00537BC9"/>
    <w:rsid w:val="005409FF"/>
    <w:rsid w:val="00540D58"/>
    <w:rsid w:val="00540FD8"/>
    <w:rsid w:val="005424D2"/>
    <w:rsid w:val="0054286D"/>
    <w:rsid w:val="00542CF1"/>
    <w:rsid w:val="00543E6C"/>
    <w:rsid w:val="0054408B"/>
    <w:rsid w:val="005441BA"/>
    <w:rsid w:val="0054435D"/>
    <w:rsid w:val="00545ADB"/>
    <w:rsid w:val="00545B39"/>
    <w:rsid w:val="005467DF"/>
    <w:rsid w:val="005468DA"/>
    <w:rsid w:val="00546F35"/>
    <w:rsid w:val="00547674"/>
    <w:rsid w:val="005500AC"/>
    <w:rsid w:val="0055066B"/>
    <w:rsid w:val="0055122F"/>
    <w:rsid w:val="00551F1B"/>
    <w:rsid w:val="005527D2"/>
    <w:rsid w:val="00552E53"/>
    <w:rsid w:val="005543ED"/>
    <w:rsid w:val="00554C0F"/>
    <w:rsid w:val="00555796"/>
    <w:rsid w:val="005559F1"/>
    <w:rsid w:val="00555B21"/>
    <w:rsid w:val="005567E9"/>
    <w:rsid w:val="005575A4"/>
    <w:rsid w:val="00557B2D"/>
    <w:rsid w:val="00557CC6"/>
    <w:rsid w:val="0056012F"/>
    <w:rsid w:val="00560741"/>
    <w:rsid w:val="00560887"/>
    <w:rsid w:val="00560CB6"/>
    <w:rsid w:val="00560E45"/>
    <w:rsid w:val="00561158"/>
    <w:rsid w:val="00561339"/>
    <w:rsid w:val="005615B8"/>
    <w:rsid w:val="00561BB8"/>
    <w:rsid w:val="00561C55"/>
    <w:rsid w:val="00563547"/>
    <w:rsid w:val="00563658"/>
    <w:rsid w:val="00564F9C"/>
    <w:rsid w:val="00565087"/>
    <w:rsid w:val="0056519A"/>
    <w:rsid w:val="005661B6"/>
    <w:rsid w:val="005665EA"/>
    <w:rsid w:val="00567104"/>
    <w:rsid w:val="00567D46"/>
    <w:rsid w:val="00570345"/>
    <w:rsid w:val="0057061C"/>
    <w:rsid w:val="005718BC"/>
    <w:rsid w:val="005718C4"/>
    <w:rsid w:val="00571969"/>
    <w:rsid w:val="005721B6"/>
    <w:rsid w:val="005724F9"/>
    <w:rsid w:val="005737EA"/>
    <w:rsid w:val="00573D27"/>
    <w:rsid w:val="00573DFE"/>
    <w:rsid w:val="0057421E"/>
    <w:rsid w:val="005748AD"/>
    <w:rsid w:val="00574F22"/>
    <w:rsid w:val="0057516E"/>
    <w:rsid w:val="00576864"/>
    <w:rsid w:val="00576F4C"/>
    <w:rsid w:val="005811EA"/>
    <w:rsid w:val="00581A3C"/>
    <w:rsid w:val="00581FDD"/>
    <w:rsid w:val="00583330"/>
    <w:rsid w:val="00583675"/>
    <w:rsid w:val="005846F8"/>
    <w:rsid w:val="00584F87"/>
    <w:rsid w:val="00585124"/>
    <w:rsid w:val="00585230"/>
    <w:rsid w:val="005856F6"/>
    <w:rsid w:val="005858F2"/>
    <w:rsid w:val="00586273"/>
    <w:rsid w:val="00586471"/>
    <w:rsid w:val="005866C4"/>
    <w:rsid w:val="00586971"/>
    <w:rsid w:val="00587486"/>
    <w:rsid w:val="0058764A"/>
    <w:rsid w:val="00587DE6"/>
    <w:rsid w:val="00590776"/>
    <w:rsid w:val="00590A37"/>
    <w:rsid w:val="005913F3"/>
    <w:rsid w:val="00591D45"/>
    <w:rsid w:val="00591ED2"/>
    <w:rsid w:val="00591EDD"/>
    <w:rsid w:val="005921D7"/>
    <w:rsid w:val="00592415"/>
    <w:rsid w:val="0059323A"/>
    <w:rsid w:val="005934F8"/>
    <w:rsid w:val="00593C76"/>
    <w:rsid w:val="005943EC"/>
    <w:rsid w:val="0059448E"/>
    <w:rsid w:val="005950FD"/>
    <w:rsid w:val="005957AF"/>
    <w:rsid w:val="00596BD8"/>
    <w:rsid w:val="00597213"/>
    <w:rsid w:val="00597A91"/>
    <w:rsid w:val="00597C49"/>
    <w:rsid w:val="005A0998"/>
    <w:rsid w:val="005A0AEB"/>
    <w:rsid w:val="005A150C"/>
    <w:rsid w:val="005A1866"/>
    <w:rsid w:val="005A29B9"/>
    <w:rsid w:val="005A2A00"/>
    <w:rsid w:val="005A4423"/>
    <w:rsid w:val="005A469F"/>
    <w:rsid w:val="005A4BB5"/>
    <w:rsid w:val="005A52E0"/>
    <w:rsid w:val="005A626B"/>
    <w:rsid w:val="005A6796"/>
    <w:rsid w:val="005A7867"/>
    <w:rsid w:val="005A7BFC"/>
    <w:rsid w:val="005B019F"/>
    <w:rsid w:val="005B03F0"/>
    <w:rsid w:val="005B0EA1"/>
    <w:rsid w:val="005B145C"/>
    <w:rsid w:val="005B1B39"/>
    <w:rsid w:val="005B1C44"/>
    <w:rsid w:val="005B21DB"/>
    <w:rsid w:val="005B2550"/>
    <w:rsid w:val="005B26D8"/>
    <w:rsid w:val="005B2953"/>
    <w:rsid w:val="005B3441"/>
    <w:rsid w:val="005B5A07"/>
    <w:rsid w:val="005B5D13"/>
    <w:rsid w:val="005B6448"/>
    <w:rsid w:val="005B73F1"/>
    <w:rsid w:val="005B75DB"/>
    <w:rsid w:val="005B7683"/>
    <w:rsid w:val="005C02B1"/>
    <w:rsid w:val="005C0423"/>
    <w:rsid w:val="005C0506"/>
    <w:rsid w:val="005C0A3E"/>
    <w:rsid w:val="005C18A7"/>
    <w:rsid w:val="005C19B4"/>
    <w:rsid w:val="005C2C66"/>
    <w:rsid w:val="005C360B"/>
    <w:rsid w:val="005C5039"/>
    <w:rsid w:val="005C51B6"/>
    <w:rsid w:val="005C5CDF"/>
    <w:rsid w:val="005C5D56"/>
    <w:rsid w:val="005C6485"/>
    <w:rsid w:val="005C665D"/>
    <w:rsid w:val="005C66C3"/>
    <w:rsid w:val="005C6966"/>
    <w:rsid w:val="005C6DBB"/>
    <w:rsid w:val="005C7145"/>
    <w:rsid w:val="005C7CE3"/>
    <w:rsid w:val="005C7DD3"/>
    <w:rsid w:val="005C7E8A"/>
    <w:rsid w:val="005C7FFB"/>
    <w:rsid w:val="005D1038"/>
    <w:rsid w:val="005D1162"/>
    <w:rsid w:val="005D1DBE"/>
    <w:rsid w:val="005D2036"/>
    <w:rsid w:val="005D215D"/>
    <w:rsid w:val="005D241D"/>
    <w:rsid w:val="005D2E01"/>
    <w:rsid w:val="005D30CC"/>
    <w:rsid w:val="005D32F1"/>
    <w:rsid w:val="005D3B77"/>
    <w:rsid w:val="005D402F"/>
    <w:rsid w:val="005D443B"/>
    <w:rsid w:val="005D4524"/>
    <w:rsid w:val="005D4E7E"/>
    <w:rsid w:val="005D51FF"/>
    <w:rsid w:val="005D56A2"/>
    <w:rsid w:val="005D571D"/>
    <w:rsid w:val="005D72CF"/>
    <w:rsid w:val="005D7DB1"/>
    <w:rsid w:val="005E0465"/>
    <w:rsid w:val="005E04EB"/>
    <w:rsid w:val="005E0C4E"/>
    <w:rsid w:val="005E124A"/>
    <w:rsid w:val="005E1F4F"/>
    <w:rsid w:val="005E241E"/>
    <w:rsid w:val="005E2582"/>
    <w:rsid w:val="005E25CD"/>
    <w:rsid w:val="005E2B8E"/>
    <w:rsid w:val="005E2E6D"/>
    <w:rsid w:val="005E3A90"/>
    <w:rsid w:val="005E3C38"/>
    <w:rsid w:val="005E3C85"/>
    <w:rsid w:val="005E414B"/>
    <w:rsid w:val="005E501B"/>
    <w:rsid w:val="005E521B"/>
    <w:rsid w:val="005E5697"/>
    <w:rsid w:val="005E5EBD"/>
    <w:rsid w:val="005E626D"/>
    <w:rsid w:val="005E6CFA"/>
    <w:rsid w:val="005E6EB1"/>
    <w:rsid w:val="005E7029"/>
    <w:rsid w:val="005E7707"/>
    <w:rsid w:val="005E7887"/>
    <w:rsid w:val="005F0277"/>
    <w:rsid w:val="005F15D8"/>
    <w:rsid w:val="005F1827"/>
    <w:rsid w:val="005F18A7"/>
    <w:rsid w:val="005F19D2"/>
    <w:rsid w:val="005F1B0E"/>
    <w:rsid w:val="005F25BA"/>
    <w:rsid w:val="005F4931"/>
    <w:rsid w:val="005F4BDD"/>
    <w:rsid w:val="005F5093"/>
    <w:rsid w:val="005F5869"/>
    <w:rsid w:val="005F60CF"/>
    <w:rsid w:val="005F61D5"/>
    <w:rsid w:val="005F64B3"/>
    <w:rsid w:val="005F7170"/>
    <w:rsid w:val="005F7519"/>
    <w:rsid w:val="005F768A"/>
    <w:rsid w:val="006002D4"/>
    <w:rsid w:val="00600C42"/>
    <w:rsid w:val="00600D53"/>
    <w:rsid w:val="00600D61"/>
    <w:rsid w:val="006013E6"/>
    <w:rsid w:val="00601A33"/>
    <w:rsid w:val="0060203E"/>
    <w:rsid w:val="006023F1"/>
    <w:rsid w:val="00603200"/>
    <w:rsid w:val="006034F8"/>
    <w:rsid w:val="00603844"/>
    <w:rsid w:val="00603C85"/>
    <w:rsid w:val="006045C1"/>
    <w:rsid w:val="00605EAF"/>
    <w:rsid w:val="0060671F"/>
    <w:rsid w:val="00606D87"/>
    <w:rsid w:val="00610091"/>
    <w:rsid w:val="006116B8"/>
    <w:rsid w:val="00611D48"/>
    <w:rsid w:val="006131B9"/>
    <w:rsid w:val="00613E90"/>
    <w:rsid w:val="00614FDF"/>
    <w:rsid w:val="006150FF"/>
    <w:rsid w:val="00615294"/>
    <w:rsid w:val="00615323"/>
    <w:rsid w:val="00616085"/>
    <w:rsid w:val="0061694C"/>
    <w:rsid w:val="00621F50"/>
    <w:rsid w:val="006220FF"/>
    <w:rsid w:val="00622F11"/>
    <w:rsid w:val="006244E6"/>
    <w:rsid w:val="00624FF1"/>
    <w:rsid w:val="00625AC6"/>
    <w:rsid w:val="00625C83"/>
    <w:rsid w:val="00626D9F"/>
    <w:rsid w:val="00627194"/>
    <w:rsid w:val="00627421"/>
    <w:rsid w:val="006311EE"/>
    <w:rsid w:val="006312DA"/>
    <w:rsid w:val="00632183"/>
    <w:rsid w:val="0063248E"/>
    <w:rsid w:val="00632A1C"/>
    <w:rsid w:val="006335F1"/>
    <w:rsid w:val="00633A48"/>
    <w:rsid w:val="0063408E"/>
    <w:rsid w:val="00634489"/>
    <w:rsid w:val="00634CE3"/>
    <w:rsid w:val="0063530E"/>
    <w:rsid w:val="00635326"/>
    <w:rsid w:val="0063568E"/>
    <w:rsid w:val="00635E52"/>
    <w:rsid w:val="006360BE"/>
    <w:rsid w:val="00637439"/>
    <w:rsid w:val="006403A3"/>
    <w:rsid w:val="00640512"/>
    <w:rsid w:val="00640848"/>
    <w:rsid w:val="00640A3B"/>
    <w:rsid w:val="006411D8"/>
    <w:rsid w:val="00642877"/>
    <w:rsid w:val="00642DD9"/>
    <w:rsid w:val="006436B9"/>
    <w:rsid w:val="0064407F"/>
    <w:rsid w:val="00645BAB"/>
    <w:rsid w:val="00646012"/>
    <w:rsid w:val="0064605B"/>
    <w:rsid w:val="0064630D"/>
    <w:rsid w:val="006469E9"/>
    <w:rsid w:val="00646B18"/>
    <w:rsid w:val="00647598"/>
    <w:rsid w:val="006475CC"/>
    <w:rsid w:val="006510C2"/>
    <w:rsid w:val="00651478"/>
    <w:rsid w:val="00651A98"/>
    <w:rsid w:val="00651B26"/>
    <w:rsid w:val="006529EB"/>
    <w:rsid w:val="00652B5F"/>
    <w:rsid w:val="00652BED"/>
    <w:rsid w:val="0065347E"/>
    <w:rsid w:val="00653833"/>
    <w:rsid w:val="00653CBA"/>
    <w:rsid w:val="00654346"/>
    <w:rsid w:val="006544D2"/>
    <w:rsid w:val="00654FF4"/>
    <w:rsid w:val="00655289"/>
    <w:rsid w:val="0065588C"/>
    <w:rsid w:val="006565F7"/>
    <w:rsid w:val="006567DB"/>
    <w:rsid w:val="0065759A"/>
    <w:rsid w:val="0066055F"/>
    <w:rsid w:val="00660F1D"/>
    <w:rsid w:val="00661C44"/>
    <w:rsid w:val="00661ED9"/>
    <w:rsid w:val="00662013"/>
    <w:rsid w:val="006653CB"/>
    <w:rsid w:val="00665665"/>
    <w:rsid w:val="00665AB1"/>
    <w:rsid w:val="00665B62"/>
    <w:rsid w:val="006664EC"/>
    <w:rsid w:val="00666D15"/>
    <w:rsid w:val="0066709E"/>
    <w:rsid w:val="00667A2F"/>
    <w:rsid w:val="00667E1E"/>
    <w:rsid w:val="00670229"/>
    <w:rsid w:val="00670B9A"/>
    <w:rsid w:val="006712C3"/>
    <w:rsid w:val="00672350"/>
    <w:rsid w:val="0067273D"/>
    <w:rsid w:val="00672ADB"/>
    <w:rsid w:val="00674521"/>
    <w:rsid w:val="006762AF"/>
    <w:rsid w:val="006765A8"/>
    <w:rsid w:val="00676971"/>
    <w:rsid w:val="00677368"/>
    <w:rsid w:val="0067750D"/>
    <w:rsid w:val="00677A74"/>
    <w:rsid w:val="00677B5C"/>
    <w:rsid w:val="00677EAE"/>
    <w:rsid w:val="00680BAB"/>
    <w:rsid w:val="00680BF3"/>
    <w:rsid w:val="006810A4"/>
    <w:rsid w:val="00681303"/>
    <w:rsid w:val="006817BB"/>
    <w:rsid w:val="00681D65"/>
    <w:rsid w:val="0068423E"/>
    <w:rsid w:val="00684FCA"/>
    <w:rsid w:val="00685089"/>
    <w:rsid w:val="0068673F"/>
    <w:rsid w:val="0068795E"/>
    <w:rsid w:val="00687E61"/>
    <w:rsid w:val="00690A2C"/>
    <w:rsid w:val="00690EC2"/>
    <w:rsid w:val="00691352"/>
    <w:rsid w:val="006917FD"/>
    <w:rsid w:val="00691B47"/>
    <w:rsid w:val="00692073"/>
    <w:rsid w:val="006920B5"/>
    <w:rsid w:val="00692F6F"/>
    <w:rsid w:val="00693396"/>
    <w:rsid w:val="00693C2E"/>
    <w:rsid w:val="006944E8"/>
    <w:rsid w:val="0069474C"/>
    <w:rsid w:val="00694B05"/>
    <w:rsid w:val="00696021"/>
    <w:rsid w:val="0069609C"/>
    <w:rsid w:val="00696A31"/>
    <w:rsid w:val="00697389"/>
    <w:rsid w:val="00697444"/>
    <w:rsid w:val="006A012F"/>
    <w:rsid w:val="006A0FFC"/>
    <w:rsid w:val="006A1171"/>
    <w:rsid w:val="006A13F3"/>
    <w:rsid w:val="006A153B"/>
    <w:rsid w:val="006A1A58"/>
    <w:rsid w:val="006A200B"/>
    <w:rsid w:val="006A3871"/>
    <w:rsid w:val="006A55E7"/>
    <w:rsid w:val="006A5822"/>
    <w:rsid w:val="006A6191"/>
    <w:rsid w:val="006A62FB"/>
    <w:rsid w:val="006A64B5"/>
    <w:rsid w:val="006A6D3F"/>
    <w:rsid w:val="006A6D7B"/>
    <w:rsid w:val="006A6FFF"/>
    <w:rsid w:val="006A77D3"/>
    <w:rsid w:val="006A78DC"/>
    <w:rsid w:val="006B0D8F"/>
    <w:rsid w:val="006B19F0"/>
    <w:rsid w:val="006B2331"/>
    <w:rsid w:val="006B2334"/>
    <w:rsid w:val="006B2351"/>
    <w:rsid w:val="006B25F0"/>
    <w:rsid w:val="006B290B"/>
    <w:rsid w:val="006B29CD"/>
    <w:rsid w:val="006B2B57"/>
    <w:rsid w:val="006B3D8E"/>
    <w:rsid w:val="006B5124"/>
    <w:rsid w:val="006B563D"/>
    <w:rsid w:val="006B5B93"/>
    <w:rsid w:val="006B6A08"/>
    <w:rsid w:val="006B6D14"/>
    <w:rsid w:val="006B6EB3"/>
    <w:rsid w:val="006B73A7"/>
    <w:rsid w:val="006C043E"/>
    <w:rsid w:val="006C0E8C"/>
    <w:rsid w:val="006C1C4A"/>
    <w:rsid w:val="006C2173"/>
    <w:rsid w:val="006C371F"/>
    <w:rsid w:val="006C3CE6"/>
    <w:rsid w:val="006C45CF"/>
    <w:rsid w:val="006C4CD0"/>
    <w:rsid w:val="006C522B"/>
    <w:rsid w:val="006C560C"/>
    <w:rsid w:val="006C5DC8"/>
    <w:rsid w:val="006C6589"/>
    <w:rsid w:val="006C69BC"/>
    <w:rsid w:val="006C7082"/>
    <w:rsid w:val="006C72AB"/>
    <w:rsid w:val="006C7AAB"/>
    <w:rsid w:val="006C7AB9"/>
    <w:rsid w:val="006C7CA1"/>
    <w:rsid w:val="006D0264"/>
    <w:rsid w:val="006D0A9C"/>
    <w:rsid w:val="006D0DCA"/>
    <w:rsid w:val="006D123F"/>
    <w:rsid w:val="006D1636"/>
    <w:rsid w:val="006D1CF4"/>
    <w:rsid w:val="006D29A6"/>
    <w:rsid w:val="006D3900"/>
    <w:rsid w:val="006D471A"/>
    <w:rsid w:val="006D4A60"/>
    <w:rsid w:val="006D5389"/>
    <w:rsid w:val="006D702E"/>
    <w:rsid w:val="006D7DD7"/>
    <w:rsid w:val="006E070A"/>
    <w:rsid w:val="006E079C"/>
    <w:rsid w:val="006E188D"/>
    <w:rsid w:val="006E1DBF"/>
    <w:rsid w:val="006E267C"/>
    <w:rsid w:val="006E3898"/>
    <w:rsid w:val="006E399E"/>
    <w:rsid w:val="006E41D7"/>
    <w:rsid w:val="006E4A27"/>
    <w:rsid w:val="006E4B66"/>
    <w:rsid w:val="006E4C5D"/>
    <w:rsid w:val="006E5134"/>
    <w:rsid w:val="006E5E66"/>
    <w:rsid w:val="006E734D"/>
    <w:rsid w:val="006E79F3"/>
    <w:rsid w:val="006E7F1D"/>
    <w:rsid w:val="006F03E1"/>
    <w:rsid w:val="006F10FD"/>
    <w:rsid w:val="006F1DE2"/>
    <w:rsid w:val="006F1FFD"/>
    <w:rsid w:val="006F22DC"/>
    <w:rsid w:val="006F266C"/>
    <w:rsid w:val="006F2759"/>
    <w:rsid w:val="006F3E92"/>
    <w:rsid w:val="006F41D0"/>
    <w:rsid w:val="006F4C2A"/>
    <w:rsid w:val="006F4C41"/>
    <w:rsid w:val="006F6742"/>
    <w:rsid w:val="006F77F0"/>
    <w:rsid w:val="006F7E01"/>
    <w:rsid w:val="007000B8"/>
    <w:rsid w:val="0070035A"/>
    <w:rsid w:val="00701E38"/>
    <w:rsid w:val="00701E50"/>
    <w:rsid w:val="00701E8C"/>
    <w:rsid w:val="0070239C"/>
    <w:rsid w:val="007025DC"/>
    <w:rsid w:val="0070428F"/>
    <w:rsid w:val="0070436B"/>
    <w:rsid w:val="00704E96"/>
    <w:rsid w:val="00705D16"/>
    <w:rsid w:val="00705F5E"/>
    <w:rsid w:val="007067FD"/>
    <w:rsid w:val="00706E11"/>
    <w:rsid w:val="00706F5A"/>
    <w:rsid w:val="007078DA"/>
    <w:rsid w:val="00710E71"/>
    <w:rsid w:val="0071179A"/>
    <w:rsid w:val="0071180D"/>
    <w:rsid w:val="00711A14"/>
    <w:rsid w:val="00712074"/>
    <w:rsid w:val="00712813"/>
    <w:rsid w:val="007130AB"/>
    <w:rsid w:val="00713809"/>
    <w:rsid w:val="00713E65"/>
    <w:rsid w:val="00714147"/>
    <w:rsid w:val="00714D68"/>
    <w:rsid w:val="00715298"/>
    <w:rsid w:val="0071599B"/>
    <w:rsid w:val="00716975"/>
    <w:rsid w:val="00716B62"/>
    <w:rsid w:val="00716F79"/>
    <w:rsid w:val="00717056"/>
    <w:rsid w:val="0071720C"/>
    <w:rsid w:val="0071728C"/>
    <w:rsid w:val="0071789E"/>
    <w:rsid w:val="00717D58"/>
    <w:rsid w:val="00720A16"/>
    <w:rsid w:val="00720D89"/>
    <w:rsid w:val="00721882"/>
    <w:rsid w:val="00721C70"/>
    <w:rsid w:val="00721DAF"/>
    <w:rsid w:val="00722342"/>
    <w:rsid w:val="007223BD"/>
    <w:rsid w:val="00722A37"/>
    <w:rsid w:val="00722D1D"/>
    <w:rsid w:val="00722F36"/>
    <w:rsid w:val="00723707"/>
    <w:rsid w:val="00723A8E"/>
    <w:rsid w:val="0072491E"/>
    <w:rsid w:val="0072590C"/>
    <w:rsid w:val="00725C4B"/>
    <w:rsid w:val="00725D1F"/>
    <w:rsid w:val="00726F2F"/>
    <w:rsid w:val="007276BF"/>
    <w:rsid w:val="00727B44"/>
    <w:rsid w:val="007303F9"/>
    <w:rsid w:val="007311BC"/>
    <w:rsid w:val="007313B8"/>
    <w:rsid w:val="00731D07"/>
    <w:rsid w:val="00732114"/>
    <w:rsid w:val="00732898"/>
    <w:rsid w:val="00733475"/>
    <w:rsid w:val="00733497"/>
    <w:rsid w:val="00733C92"/>
    <w:rsid w:val="00734471"/>
    <w:rsid w:val="0073493B"/>
    <w:rsid w:val="00734A5B"/>
    <w:rsid w:val="00734A9E"/>
    <w:rsid w:val="00734E4F"/>
    <w:rsid w:val="00734E7C"/>
    <w:rsid w:val="00735461"/>
    <w:rsid w:val="0073574E"/>
    <w:rsid w:val="00736EE3"/>
    <w:rsid w:val="00737B41"/>
    <w:rsid w:val="0074103F"/>
    <w:rsid w:val="00741BD5"/>
    <w:rsid w:val="0074278D"/>
    <w:rsid w:val="0074297F"/>
    <w:rsid w:val="00742B8E"/>
    <w:rsid w:val="007439BC"/>
    <w:rsid w:val="007448EF"/>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2AD7"/>
    <w:rsid w:val="00752E98"/>
    <w:rsid w:val="0075354C"/>
    <w:rsid w:val="00753675"/>
    <w:rsid w:val="00754343"/>
    <w:rsid w:val="007544B6"/>
    <w:rsid w:val="007548D1"/>
    <w:rsid w:val="00760169"/>
    <w:rsid w:val="00760BF8"/>
    <w:rsid w:val="00760E9D"/>
    <w:rsid w:val="00763A16"/>
    <w:rsid w:val="00764729"/>
    <w:rsid w:val="00764BAC"/>
    <w:rsid w:val="00764F4C"/>
    <w:rsid w:val="00766A0B"/>
    <w:rsid w:val="00766A9D"/>
    <w:rsid w:val="00766CCB"/>
    <w:rsid w:val="007671B9"/>
    <w:rsid w:val="00767ACE"/>
    <w:rsid w:val="00767B11"/>
    <w:rsid w:val="00770CD3"/>
    <w:rsid w:val="00771267"/>
    <w:rsid w:val="007714EB"/>
    <w:rsid w:val="00771B3E"/>
    <w:rsid w:val="0077356A"/>
    <w:rsid w:val="00773B8C"/>
    <w:rsid w:val="00773E51"/>
    <w:rsid w:val="00774771"/>
    <w:rsid w:val="00774C6E"/>
    <w:rsid w:val="00776654"/>
    <w:rsid w:val="00776868"/>
    <w:rsid w:val="00776DE9"/>
    <w:rsid w:val="00777040"/>
    <w:rsid w:val="00777608"/>
    <w:rsid w:val="00780781"/>
    <w:rsid w:val="00780A1D"/>
    <w:rsid w:val="00780C53"/>
    <w:rsid w:val="0078179A"/>
    <w:rsid w:val="007818B4"/>
    <w:rsid w:val="00781F0F"/>
    <w:rsid w:val="00782025"/>
    <w:rsid w:val="007822D1"/>
    <w:rsid w:val="00782B7E"/>
    <w:rsid w:val="00782E23"/>
    <w:rsid w:val="00783A6A"/>
    <w:rsid w:val="007842DA"/>
    <w:rsid w:val="007848E1"/>
    <w:rsid w:val="0078491C"/>
    <w:rsid w:val="00784943"/>
    <w:rsid w:val="00786057"/>
    <w:rsid w:val="0078746F"/>
    <w:rsid w:val="00787A7E"/>
    <w:rsid w:val="007905AC"/>
    <w:rsid w:val="00791233"/>
    <w:rsid w:val="0079146D"/>
    <w:rsid w:val="00791DB9"/>
    <w:rsid w:val="00792339"/>
    <w:rsid w:val="00793169"/>
    <w:rsid w:val="00793772"/>
    <w:rsid w:val="00793C4E"/>
    <w:rsid w:val="00794278"/>
    <w:rsid w:val="0079427E"/>
    <w:rsid w:val="00794519"/>
    <w:rsid w:val="00794D62"/>
    <w:rsid w:val="00795D2A"/>
    <w:rsid w:val="00795F34"/>
    <w:rsid w:val="007966FA"/>
    <w:rsid w:val="00796EA1"/>
    <w:rsid w:val="00797C58"/>
    <w:rsid w:val="00797EB6"/>
    <w:rsid w:val="007A02BB"/>
    <w:rsid w:val="007A0850"/>
    <w:rsid w:val="007A1075"/>
    <w:rsid w:val="007A13E6"/>
    <w:rsid w:val="007A1B2C"/>
    <w:rsid w:val="007A2109"/>
    <w:rsid w:val="007A2B29"/>
    <w:rsid w:val="007A2F81"/>
    <w:rsid w:val="007A33D6"/>
    <w:rsid w:val="007A3EFD"/>
    <w:rsid w:val="007A6EF4"/>
    <w:rsid w:val="007B0002"/>
    <w:rsid w:val="007B02EF"/>
    <w:rsid w:val="007B0867"/>
    <w:rsid w:val="007B0F58"/>
    <w:rsid w:val="007B2898"/>
    <w:rsid w:val="007B2F77"/>
    <w:rsid w:val="007B3DDB"/>
    <w:rsid w:val="007B3DFA"/>
    <w:rsid w:val="007B3F51"/>
    <w:rsid w:val="007B5370"/>
    <w:rsid w:val="007B547A"/>
    <w:rsid w:val="007B5B07"/>
    <w:rsid w:val="007B5C1B"/>
    <w:rsid w:val="007B603F"/>
    <w:rsid w:val="007B684D"/>
    <w:rsid w:val="007B6BA5"/>
    <w:rsid w:val="007B7B72"/>
    <w:rsid w:val="007C0237"/>
    <w:rsid w:val="007C0D09"/>
    <w:rsid w:val="007C19C5"/>
    <w:rsid w:val="007C273C"/>
    <w:rsid w:val="007C2885"/>
    <w:rsid w:val="007C2955"/>
    <w:rsid w:val="007C2E91"/>
    <w:rsid w:val="007C2E98"/>
    <w:rsid w:val="007C306F"/>
    <w:rsid w:val="007C3267"/>
    <w:rsid w:val="007C3446"/>
    <w:rsid w:val="007C417D"/>
    <w:rsid w:val="007C4960"/>
    <w:rsid w:val="007C4B8B"/>
    <w:rsid w:val="007C4D80"/>
    <w:rsid w:val="007C4FE9"/>
    <w:rsid w:val="007C53C5"/>
    <w:rsid w:val="007C56A6"/>
    <w:rsid w:val="007C61EE"/>
    <w:rsid w:val="007C627F"/>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158"/>
    <w:rsid w:val="007D72B2"/>
    <w:rsid w:val="007D7E3B"/>
    <w:rsid w:val="007E0E5E"/>
    <w:rsid w:val="007E1B7B"/>
    <w:rsid w:val="007E232F"/>
    <w:rsid w:val="007E23B0"/>
    <w:rsid w:val="007E3141"/>
    <w:rsid w:val="007E3555"/>
    <w:rsid w:val="007E3A92"/>
    <w:rsid w:val="007E3C1A"/>
    <w:rsid w:val="007E48A6"/>
    <w:rsid w:val="007E5E2A"/>
    <w:rsid w:val="007E5FA7"/>
    <w:rsid w:val="007E6269"/>
    <w:rsid w:val="007E63F3"/>
    <w:rsid w:val="007E661F"/>
    <w:rsid w:val="007E67CD"/>
    <w:rsid w:val="007E6B3B"/>
    <w:rsid w:val="007E7B34"/>
    <w:rsid w:val="007E7C87"/>
    <w:rsid w:val="007E7DE5"/>
    <w:rsid w:val="007E7F8E"/>
    <w:rsid w:val="007E7FA1"/>
    <w:rsid w:val="007F0061"/>
    <w:rsid w:val="007F0547"/>
    <w:rsid w:val="007F0E20"/>
    <w:rsid w:val="007F0F7B"/>
    <w:rsid w:val="007F1212"/>
    <w:rsid w:val="007F13CD"/>
    <w:rsid w:val="007F2EA6"/>
    <w:rsid w:val="007F359B"/>
    <w:rsid w:val="007F37A8"/>
    <w:rsid w:val="007F3B71"/>
    <w:rsid w:val="007F4EB3"/>
    <w:rsid w:val="007F52AA"/>
    <w:rsid w:val="007F5469"/>
    <w:rsid w:val="007F54CE"/>
    <w:rsid w:val="007F5D94"/>
    <w:rsid w:val="007F6953"/>
    <w:rsid w:val="007F7159"/>
    <w:rsid w:val="00800554"/>
    <w:rsid w:val="00800F5C"/>
    <w:rsid w:val="0080100D"/>
    <w:rsid w:val="008019AA"/>
    <w:rsid w:val="008024CA"/>
    <w:rsid w:val="008025A8"/>
    <w:rsid w:val="008028A4"/>
    <w:rsid w:val="00803236"/>
    <w:rsid w:val="00803370"/>
    <w:rsid w:val="00803676"/>
    <w:rsid w:val="008047C9"/>
    <w:rsid w:val="00805866"/>
    <w:rsid w:val="008058DE"/>
    <w:rsid w:val="00806CBA"/>
    <w:rsid w:val="00806CC6"/>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4A4"/>
    <w:rsid w:val="008211E9"/>
    <w:rsid w:val="00821376"/>
    <w:rsid w:val="008218E9"/>
    <w:rsid w:val="00821B39"/>
    <w:rsid w:val="00823C6E"/>
    <w:rsid w:val="00823E58"/>
    <w:rsid w:val="00824629"/>
    <w:rsid w:val="00824CA4"/>
    <w:rsid w:val="008254B7"/>
    <w:rsid w:val="00825F49"/>
    <w:rsid w:val="008260BF"/>
    <w:rsid w:val="008263C7"/>
    <w:rsid w:val="008268D5"/>
    <w:rsid w:val="00826A22"/>
    <w:rsid w:val="00826E0E"/>
    <w:rsid w:val="00827868"/>
    <w:rsid w:val="00827D6C"/>
    <w:rsid w:val="008304AF"/>
    <w:rsid w:val="0083125C"/>
    <w:rsid w:val="00831EA2"/>
    <w:rsid w:val="008327B4"/>
    <w:rsid w:val="00832A97"/>
    <w:rsid w:val="0083327B"/>
    <w:rsid w:val="00834116"/>
    <w:rsid w:val="00834289"/>
    <w:rsid w:val="00834896"/>
    <w:rsid w:val="00834952"/>
    <w:rsid w:val="00835729"/>
    <w:rsid w:val="00835909"/>
    <w:rsid w:val="00836381"/>
    <w:rsid w:val="008365FB"/>
    <w:rsid w:val="008373DE"/>
    <w:rsid w:val="0083768C"/>
    <w:rsid w:val="00837A3F"/>
    <w:rsid w:val="00837C54"/>
    <w:rsid w:val="0084048D"/>
    <w:rsid w:val="00840D6D"/>
    <w:rsid w:val="00841962"/>
    <w:rsid w:val="00841D7B"/>
    <w:rsid w:val="00842245"/>
    <w:rsid w:val="00842446"/>
    <w:rsid w:val="00842A42"/>
    <w:rsid w:val="00842D01"/>
    <w:rsid w:val="00843E34"/>
    <w:rsid w:val="00843FC4"/>
    <w:rsid w:val="008441D5"/>
    <w:rsid w:val="008445A4"/>
    <w:rsid w:val="00844659"/>
    <w:rsid w:val="00845013"/>
    <w:rsid w:val="008452F1"/>
    <w:rsid w:val="00845A59"/>
    <w:rsid w:val="00845AB0"/>
    <w:rsid w:val="00845CF1"/>
    <w:rsid w:val="0084688A"/>
    <w:rsid w:val="00846A79"/>
    <w:rsid w:val="00850328"/>
    <w:rsid w:val="00850D5D"/>
    <w:rsid w:val="00850D8C"/>
    <w:rsid w:val="00851849"/>
    <w:rsid w:val="008521AF"/>
    <w:rsid w:val="00854477"/>
    <w:rsid w:val="008546F6"/>
    <w:rsid w:val="00854E13"/>
    <w:rsid w:val="00855574"/>
    <w:rsid w:val="00855D2D"/>
    <w:rsid w:val="00856178"/>
    <w:rsid w:val="00856426"/>
    <w:rsid w:val="00856AC8"/>
    <w:rsid w:val="00857149"/>
    <w:rsid w:val="00857419"/>
    <w:rsid w:val="008574AA"/>
    <w:rsid w:val="00857E5D"/>
    <w:rsid w:val="00861128"/>
    <w:rsid w:val="00861E8E"/>
    <w:rsid w:val="00862833"/>
    <w:rsid w:val="00863E44"/>
    <w:rsid w:val="00864061"/>
    <w:rsid w:val="00864332"/>
    <w:rsid w:val="0086458B"/>
    <w:rsid w:val="008645FE"/>
    <w:rsid w:val="0086510D"/>
    <w:rsid w:val="0086570C"/>
    <w:rsid w:val="00865B1A"/>
    <w:rsid w:val="00865E9A"/>
    <w:rsid w:val="0086603F"/>
    <w:rsid w:val="008662D6"/>
    <w:rsid w:val="00867BC2"/>
    <w:rsid w:val="00867CCD"/>
    <w:rsid w:val="0087067E"/>
    <w:rsid w:val="0087136A"/>
    <w:rsid w:val="0087226C"/>
    <w:rsid w:val="008736DC"/>
    <w:rsid w:val="008737F7"/>
    <w:rsid w:val="00873BFF"/>
    <w:rsid w:val="0087422B"/>
    <w:rsid w:val="008744CB"/>
    <w:rsid w:val="0087455C"/>
    <w:rsid w:val="00874D49"/>
    <w:rsid w:val="0087553F"/>
    <w:rsid w:val="008755EB"/>
    <w:rsid w:val="008760A9"/>
    <w:rsid w:val="008768CA"/>
    <w:rsid w:val="00876E9C"/>
    <w:rsid w:val="008772D0"/>
    <w:rsid w:val="008773DD"/>
    <w:rsid w:val="00877872"/>
    <w:rsid w:val="0088060D"/>
    <w:rsid w:val="00880EE4"/>
    <w:rsid w:val="0088124A"/>
    <w:rsid w:val="00881751"/>
    <w:rsid w:val="00882B7F"/>
    <w:rsid w:val="00882BFB"/>
    <w:rsid w:val="00883F8C"/>
    <w:rsid w:val="00884442"/>
    <w:rsid w:val="0088540B"/>
    <w:rsid w:val="008854BB"/>
    <w:rsid w:val="0088551F"/>
    <w:rsid w:val="008859EF"/>
    <w:rsid w:val="00885F6B"/>
    <w:rsid w:val="008865DC"/>
    <w:rsid w:val="008866B5"/>
    <w:rsid w:val="00886A98"/>
    <w:rsid w:val="00887347"/>
    <w:rsid w:val="00887396"/>
    <w:rsid w:val="00890431"/>
    <w:rsid w:val="00891E9D"/>
    <w:rsid w:val="008926D3"/>
    <w:rsid w:val="00892822"/>
    <w:rsid w:val="00892C2A"/>
    <w:rsid w:val="00893102"/>
    <w:rsid w:val="00893361"/>
    <w:rsid w:val="00893A46"/>
    <w:rsid w:val="00893F88"/>
    <w:rsid w:val="0089474E"/>
    <w:rsid w:val="0089672A"/>
    <w:rsid w:val="00896A76"/>
    <w:rsid w:val="0089764A"/>
    <w:rsid w:val="008977AD"/>
    <w:rsid w:val="00897CD5"/>
    <w:rsid w:val="00897D41"/>
    <w:rsid w:val="008A08A5"/>
    <w:rsid w:val="008A1A94"/>
    <w:rsid w:val="008A1C19"/>
    <w:rsid w:val="008A3846"/>
    <w:rsid w:val="008A4BFA"/>
    <w:rsid w:val="008A4FA0"/>
    <w:rsid w:val="008A51EC"/>
    <w:rsid w:val="008A5B25"/>
    <w:rsid w:val="008A5B2B"/>
    <w:rsid w:val="008A5D5C"/>
    <w:rsid w:val="008A5F4B"/>
    <w:rsid w:val="008A62C2"/>
    <w:rsid w:val="008B05CB"/>
    <w:rsid w:val="008B087A"/>
    <w:rsid w:val="008B1243"/>
    <w:rsid w:val="008B2D8F"/>
    <w:rsid w:val="008B48D7"/>
    <w:rsid w:val="008B50F1"/>
    <w:rsid w:val="008B5937"/>
    <w:rsid w:val="008B69D5"/>
    <w:rsid w:val="008B6A24"/>
    <w:rsid w:val="008B712C"/>
    <w:rsid w:val="008B74F3"/>
    <w:rsid w:val="008B7565"/>
    <w:rsid w:val="008B772E"/>
    <w:rsid w:val="008B790F"/>
    <w:rsid w:val="008C159A"/>
    <w:rsid w:val="008C1A1D"/>
    <w:rsid w:val="008C1C47"/>
    <w:rsid w:val="008C1F1C"/>
    <w:rsid w:val="008C2836"/>
    <w:rsid w:val="008C2E86"/>
    <w:rsid w:val="008C35C0"/>
    <w:rsid w:val="008C4115"/>
    <w:rsid w:val="008C4346"/>
    <w:rsid w:val="008C4583"/>
    <w:rsid w:val="008C46EC"/>
    <w:rsid w:val="008C4C7C"/>
    <w:rsid w:val="008C5238"/>
    <w:rsid w:val="008C78D1"/>
    <w:rsid w:val="008C7D0B"/>
    <w:rsid w:val="008C7E07"/>
    <w:rsid w:val="008D0471"/>
    <w:rsid w:val="008D1317"/>
    <w:rsid w:val="008D1A6F"/>
    <w:rsid w:val="008D1C7E"/>
    <w:rsid w:val="008D2364"/>
    <w:rsid w:val="008D2499"/>
    <w:rsid w:val="008D2583"/>
    <w:rsid w:val="008D2607"/>
    <w:rsid w:val="008D2AD1"/>
    <w:rsid w:val="008D2B95"/>
    <w:rsid w:val="008D3524"/>
    <w:rsid w:val="008D3AE5"/>
    <w:rsid w:val="008D3BFD"/>
    <w:rsid w:val="008D4398"/>
    <w:rsid w:val="008D606D"/>
    <w:rsid w:val="008D676D"/>
    <w:rsid w:val="008D7889"/>
    <w:rsid w:val="008D7A29"/>
    <w:rsid w:val="008E0642"/>
    <w:rsid w:val="008E106B"/>
    <w:rsid w:val="008E1EE8"/>
    <w:rsid w:val="008E2992"/>
    <w:rsid w:val="008E2A69"/>
    <w:rsid w:val="008E522D"/>
    <w:rsid w:val="008E5586"/>
    <w:rsid w:val="008E633B"/>
    <w:rsid w:val="008E69FA"/>
    <w:rsid w:val="008E6D07"/>
    <w:rsid w:val="008E76F3"/>
    <w:rsid w:val="008F0AD7"/>
    <w:rsid w:val="008F2399"/>
    <w:rsid w:val="008F2818"/>
    <w:rsid w:val="008F360C"/>
    <w:rsid w:val="008F4B86"/>
    <w:rsid w:val="008F5736"/>
    <w:rsid w:val="008F5CD1"/>
    <w:rsid w:val="008F6694"/>
    <w:rsid w:val="008F6E20"/>
    <w:rsid w:val="008F7389"/>
    <w:rsid w:val="00900305"/>
    <w:rsid w:val="00900525"/>
    <w:rsid w:val="009009AD"/>
    <w:rsid w:val="00900A37"/>
    <w:rsid w:val="00900C41"/>
    <w:rsid w:val="009010CD"/>
    <w:rsid w:val="009016CF"/>
    <w:rsid w:val="00901A70"/>
    <w:rsid w:val="00901C25"/>
    <w:rsid w:val="009026F0"/>
    <w:rsid w:val="0090271F"/>
    <w:rsid w:val="009027EB"/>
    <w:rsid w:val="009028D8"/>
    <w:rsid w:val="00902E23"/>
    <w:rsid w:val="009036DF"/>
    <w:rsid w:val="009036E7"/>
    <w:rsid w:val="00903E18"/>
    <w:rsid w:val="009042E5"/>
    <w:rsid w:val="009053D8"/>
    <w:rsid w:val="00907BDE"/>
    <w:rsid w:val="00911229"/>
    <w:rsid w:val="00912050"/>
    <w:rsid w:val="00912617"/>
    <w:rsid w:val="00912645"/>
    <w:rsid w:val="009128CD"/>
    <w:rsid w:val="009130EE"/>
    <w:rsid w:val="0091335F"/>
    <w:rsid w:val="0091348E"/>
    <w:rsid w:val="00913B57"/>
    <w:rsid w:val="00914BBE"/>
    <w:rsid w:val="009159EC"/>
    <w:rsid w:val="0091619B"/>
    <w:rsid w:val="0091720E"/>
    <w:rsid w:val="00921064"/>
    <w:rsid w:val="0092239E"/>
    <w:rsid w:val="00922AF8"/>
    <w:rsid w:val="00922CE4"/>
    <w:rsid w:val="00923D86"/>
    <w:rsid w:val="00923F81"/>
    <w:rsid w:val="00924D92"/>
    <w:rsid w:val="00924FA1"/>
    <w:rsid w:val="0092571A"/>
    <w:rsid w:val="009259C6"/>
    <w:rsid w:val="00926C41"/>
    <w:rsid w:val="009271F5"/>
    <w:rsid w:val="00927A03"/>
    <w:rsid w:val="00927E6F"/>
    <w:rsid w:val="0093030D"/>
    <w:rsid w:val="0093053B"/>
    <w:rsid w:val="0093084C"/>
    <w:rsid w:val="0093199C"/>
    <w:rsid w:val="00931CA6"/>
    <w:rsid w:val="00932486"/>
    <w:rsid w:val="00932AC2"/>
    <w:rsid w:val="00932B4F"/>
    <w:rsid w:val="00933719"/>
    <w:rsid w:val="009341B0"/>
    <w:rsid w:val="0093462B"/>
    <w:rsid w:val="00934DD0"/>
    <w:rsid w:val="00934EE4"/>
    <w:rsid w:val="009357D1"/>
    <w:rsid w:val="00936DB4"/>
    <w:rsid w:val="00937083"/>
    <w:rsid w:val="00937DB1"/>
    <w:rsid w:val="00940992"/>
    <w:rsid w:val="0094140A"/>
    <w:rsid w:val="00941C14"/>
    <w:rsid w:val="00942EC2"/>
    <w:rsid w:val="00943EE9"/>
    <w:rsid w:val="0094414C"/>
    <w:rsid w:val="009441FB"/>
    <w:rsid w:val="00944CE9"/>
    <w:rsid w:val="0094571C"/>
    <w:rsid w:val="00945957"/>
    <w:rsid w:val="00946694"/>
    <w:rsid w:val="00947332"/>
    <w:rsid w:val="00947540"/>
    <w:rsid w:val="0094756A"/>
    <w:rsid w:val="0095097E"/>
    <w:rsid w:val="0095162D"/>
    <w:rsid w:val="00952AC5"/>
    <w:rsid w:val="00953877"/>
    <w:rsid w:val="00954426"/>
    <w:rsid w:val="0095533F"/>
    <w:rsid w:val="00955A13"/>
    <w:rsid w:val="00955A30"/>
    <w:rsid w:val="00956088"/>
    <w:rsid w:val="00956C78"/>
    <w:rsid w:val="009579BC"/>
    <w:rsid w:val="00960077"/>
    <w:rsid w:val="0096064D"/>
    <w:rsid w:val="009613E7"/>
    <w:rsid w:val="00961A5D"/>
    <w:rsid w:val="00962530"/>
    <w:rsid w:val="00962841"/>
    <w:rsid w:val="00962A86"/>
    <w:rsid w:val="0096321C"/>
    <w:rsid w:val="00963883"/>
    <w:rsid w:val="009653EA"/>
    <w:rsid w:val="00966459"/>
    <w:rsid w:val="0096728C"/>
    <w:rsid w:val="009677C5"/>
    <w:rsid w:val="009678DD"/>
    <w:rsid w:val="00967968"/>
    <w:rsid w:val="00970062"/>
    <w:rsid w:val="009700AE"/>
    <w:rsid w:val="009702B9"/>
    <w:rsid w:val="00970659"/>
    <w:rsid w:val="009712BA"/>
    <w:rsid w:val="009736B4"/>
    <w:rsid w:val="00973743"/>
    <w:rsid w:val="00974049"/>
    <w:rsid w:val="009748AF"/>
    <w:rsid w:val="00974C4D"/>
    <w:rsid w:val="00974C87"/>
    <w:rsid w:val="00974D3D"/>
    <w:rsid w:val="0097535B"/>
    <w:rsid w:val="00975BE6"/>
    <w:rsid w:val="009762D1"/>
    <w:rsid w:val="00976EB9"/>
    <w:rsid w:val="00977140"/>
    <w:rsid w:val="009772D1"/>
    <w:rsid w:val="0097771B"/>
    <w:rsid w:val="0097784F"/>
    <w:rsid w:val="00980000"/>
    <w:rsid w:val="0098062C"/>
    <w:rsid w:val="009807FC"/>
    <w:rsid w:val="009809B7"/>
    <w:rsid w:val="009812B5"/>
    <w:rsid w:val="00981451"/>
    <w:rsid w:val="0098187E"/>
    <w:rsid w:val="00981A97"/>
    <w:rsid w:val="009824D2"/>
    <w:rsid w:val="00982682"/>
    <w:rsid w:val="00982819"/>
    <w:rsid w:val="00983173"/>
    <w:rsid w:val="00983B75"/>
    <w:rsid w:val="00984C79"/>
    <w:rsid w:val="00985108"/>
    <w:rsid w:val="00985329"/>
    <w:rsid w:val="0098539A"/>
    <w:rsid w:val="00985905"/>
    <w:rsid w:val="00987159"/>
    <w:rsid w:val="0098739F"/>
    <w:rsid w:val="00987E05"/>
    <w:rsid w:val="00990BA8"/>
    <w:rsid w:val="00990EF2"/>
    <w:rsid w:val="0099102F"/>
    <w:rsid w:val="00992ACF"/>
    <w:rsid w:val="00993052"/>
    <w:rsid w:val="009942E9"/>
    <w:rsid w:val="00995671"/>
    <w:rsid w:val="00996B3B"/>
    <w:rsid w:val="00996BF6"/>
    <w:rsid w:val="0099704D"/>
    <w:rsid w:val="0099716F"/>
    <w:rsid w:val="009972CD"/>
    <w:rsid w:val="00997888"/>
    <w:rsid w:val="00997EF2"/>
    <w:rsid w:val="009A1901"/>
    <w:rsid w:val="009A1E4B"/>
    <w:rsid w:val="009A2417"/>
    <w:rsid w:val="009A2CCF"/>
    <w:rsid w:val="009A3815"/>
    <w:rsid w:val="009A383F"/>
    <w:rsid w:val="009A44D0"/>
    <w:rsid w:val="009A4757"/>
    <w:rsid w:val="009A4B1B"/>
    <w:rsid w:val="009A4BF9"/>
    <w:rsid w:val="009A512D"/>
    <w:rsid w:val="009A56AE"/>
    <w:rsid w:val="009A5D76"/>
    <w:rsid w:val="009A638B"/>
    <w:rsid w:val="009A69EC"/>
    <w:rsid w:val="009A7148"/>
    <w:rsid w:val="009A7500"/>
    <w:rsid w:val="009A7B0F"/>
    <w:rsid w:val="009B0557"/>
    <w:rsid w:val="009B1334"/>
    <w:rsid w:val="009B16F9"/>
    <w:rsid w:val="009B1F3F"/>
    <w:rsid w:val="009B45FC"/>
    <w:rsid w:val="009B4A85"/>
    <w:rsid w:val="009B60BD"/>
    <w:rsid w:val="009B73AB"/>
    <w:rsid w:val="009B7523"/>
    <w:rsid w:val="009C0528"/>
    <w:rsid w:val="009C0760"/>
    <w:rsid w:val="009C0C3B"/>
    <w:rsid w:val="009C0FCC"/>
    <w:rsid w:val="009C143A"/>
    <w:rsid w:val="009C1B79"/>
    <w:rsid w:val="009C1C3F"/>
    <w:rsid w:val="009C2E93"/>
    <w:rsid w:val="009C34CF"/>
    <w:rsid w:val="009C4268"/>
    <w:rsid w:val="009C5196"/>
    <w:rsid w:val="009C551E"/>
    <w:rsid w:val="009C6396"/>
    <w:rsid w:val="009C675D"/>
    <w:rsid w:val="009C68A0"/>
    <w:rsid w:val="009C79E0"/>
    <w:rsid w:val="009D15A8"/>
    <w:rsid w:val="009D17AE"/>
    <w:rsid w:val="009D2A51"/>
    <w:rsid w:val="009D2AF8"/>
    <w:rsid w:val="009D30F9"/>
    <w:rsid w:val="009D377A"/>
    <w:rsid w:val="009D3969"/>
    <w:rsid w:val="009D3EF1"/>
    <w:rsid w:val="009D4438"/>
    <w:rsid w:val="009D491D"/>
    <w:rsid w:val="009D4BDC"/>
    <w:rsid w:val="009D4F55"/>
    <w:rsid w:val="009D5717"/>
    <w:rsid w:val="009D5718"/>
    <w:rsid w:val="009D59E0"/>
    <w:rsid w:val="009D5D19"/>
    <w:rsid w:val="009D73A9"/>
    <w:rsid w:val="009D7D90"/>
    <w:rsid w:val="009D7FC4"/>
    <w:rsid w:val="009E08E1"/>
    <w:rsid w:val="009E098F"/>
    <w:rsid w:val="009E0A77"/>
    <w:rsid w:val="009E1096"/>
    <w:rsid w:val="009E1152"/>
    <w:rsid w:val="009E2D6A"/>
    <w:rsid w:val="009E4077"/>
    <w:rsid w:val="009E5634"/>
    <w:rsid w:val="009E5CB3"/>
    <w:rsid w:val="009E5FE0"/>
    <w:rsid w:val="009E637A"/>
    <w:rsid w:val="009E6E59"/>
    <w:rsid w:val="009E7303"/>
    <w:rsid w:val="009E75BF"/>
    <w:rsid w:val="009F1D6A"/>
    <w:rsid w:val="009F207D"/>
    <w:rsid w:val="009F253D"/>
    <w:rsid w:val="009F2731"/>
    <w:rsid w:val="009F3333"/>
    <w:rsid w:val="009F33B6"/>
    <w:rsid w:val="009F37B7"/>
    <w:rsid w:val="009F3989"/>
    <w:rsid w:val="009F40D3"/>
    <w:rsid w:val="009F4397"/>
    <w:rsid w:val="009F4695"/>
    <w:rsid w:val="009F4942"/>
    <w:rsid w:val="009F4B02"/>
    <w:rsid w:val="009F522C"/>
    <w:rsid w:val="009F562D"/>
    <w:rsid w:val="009F56C6"/>
    <w:rsid w:val="009F578E"/>
    <w:rsid w:val="009F57A5"/>
    <w:rsid w:val="009F582D"/>
    <w:rsid w:val="009F5E74"/>
    <w:rsid w:val="009F61DF"/>
    <w:rsid w:val="009F648B"/>
    <w:rsid w:val="009F69E5"/>
    <w:rsid w:val="009F7301"/>
    <w:rsid w:val="00A0106A"/>
    <w:rsid w:val="00A01223"/>
    <w:rsid w:val="00A0179F"/>
    <w:rsid w:val="00A01DA0"/>
    <w:rsid w:val="00A022C1"/>
    <w:rsid w:val="00A02A9F"/>
    <w:rsid w:val="00A02B51"/>
    <w:rsid w:val="00A03099"/>
    <w:rsid w:val="00A0335F"/>
    <w:rsid w:val="00A033B3"/>
    <w:rsid w:val="00A045AF"/>
    <w:rsid w:val="00A051F8"/>
    <w:rsid w:val="00A055C5"/>
    <w:rsid w:val="00A05F7C"/>
    <w:rsid w:val="00A06D52"/>
    <w:rsid w:val="00A0742F"/>
    <w:rsid w:val="00A07BF3"/>
    <w:rsid w:val="00A07CB6"/>
    <w:rsid w:val="00A07FA0"/>
    <w:rsid w:val="00A105E2"/>
    <w:rsid w:val="00A10EA7"/>
    <w:rsid w:val="00A10F02"/>
    <w:rsid w:val="00A110A6"/>
    <w:rsid w:val="00A11972"/>
    <w:rsid w:val="00A119AF"/>
    <w:rsid w:val="00A11BF4"/>
    <w:rsid w:val="00A121D3"/>
    <w:rsid w:val="00A121E6"/>
    <w:rsid w:val="00A13201"/>
    <w:rsid w:val="00A13DE9"/>
    <w:rsid w:val="00A146F5"/>
    <w:rsid w:val="00A14A12"/>
    <w:rsid w:val="00A14E16"/>
    <w:rsid w:val="00A155D0"/>
    <w:rsid w:val="00A158C6"/>
    <w:rsid w:val="00A15907"/>
    <w:rsid w:val="00A164B4"/>
    <w:rsid w:val="00A16E71"/>
    <w:rsid w:val="00A20DD1"/>
    <w:rsid w:val="00A20FF8"/>
    <w:rsid w:val="00A21771"/>
    <w:rsid w:val="00A21E53"/>
    <w:rsid w:val="00A21E9D"/>
    <w:rsid w:val="00A2336E"/>
    <w:rsid w:val="00A23605"/>
    <w:rsid w:val="00A2366C"/>
    <w:rsid w:val="00A241F3"/>
    <w:rsid w:val="00A247C5"/>
    <w:rsid w:val="00A2718D"/>
    <w:rsid w:val="00A27BDD"/>
    <w:rsid w:val="00A30413"/>
    <w:rsid w:val="00A306A9"/>
    <w:rsid w:val="00A31394"/>
    <w:rsid w:val="00A3197A"/>
    <w:rsid w:val="00A32248"/>
    <w:rsid w:val="00A3289B"/>
    <w:rsid w:val="00A32E4C"/>
    <w:rsid w:val="00A33F2A"/>
    <w:rsid w:val="00A34450"/>
    <w:rsid w:val="00A34E8A"/>
    <w:rsid w:val="00A36024"/>
    <w:rsid w:val="00A3615E"/>
    <w:rsid w:val="00A36DB2"/>
    <w:rsid w:val="00A40ACA"/>
    <w:rsid w:val="00A40D6F"/>
    <w:rsid w:val="00A41185"/>
    <w:rsid w:val="00A41B87"/>
    <w:rsid w:val="00A422E2"/>
    <w:rsid w:val="00A429E8"/>
    <w:rsid w:val="00A43E51"/>
    <w:rsid w:val="00A4455B"/>
    <w:rsid w:val="00A44D3A"/>
    <w:rsid w:val="00A456B5"/>
    <w:rsid w:val="00A46E98"/>
    <w:rsid w:val="00A4769D"/>
    <w:rsid w:val="00A4772F"/>
    <w:rsid w:val="00A4782B"/>
    <w:rsid w:val="00A47B5A"/>
    <w:rsid w:val="00A50081"/>
    <w:rsid w:val="00A5062E"/>
    <w:rsid w:val="00A507C3"/>
    <w:rsid w:val="00A509D7"/>
    <w:rsid w:val="00A52F2F"/>
    <w:rsid w:val="00A5361E"/>
    <w:rsid w:val="00A53724"/>
    <w:rsid w:val="00A539CA"/>
    <w:rsid w:val="00A54718"/>
    <w:rsid w:val="00A54BB6"/>
    <w:rsid w:val="00A54BEC"/>
    <w:rsid w:val="00A55672"/>
    <w:rsid w:val="00A55E2B"/>
    <w:rsid w:val="00A56572"/>
    <w:rsid w:val="00A56BC5"/>
    <w:rsid w:val="00A57107"/>
    <w:rsid w:val="00A579F5"/>
    <w:rsid w:val="00A57DBA"/>
    <w:rsid w:val="00A601B6"/>
    <w:rsid w:val="00A61159"/>
    <w:rsid w:val="00A61A71"/>
    <w:rsid w:val="00A61ACD"/>
    <w:rsid w:val="00A625E9"/>
    <w:rsid w:val="00A62C1E"/>
    <w:rsid w:val="00A62E95"/>
    <w:rsid w:val="00A62F2F"/>
    <w:rsid w:val="00A633D0"/>
    <w:rsid w:val="00A63DF6"/>
    <w:rsid w:val="00A6415A"/>
    <w:rsid w:val="00A64531"/>
    <w:rsid w:val="00A6479C"/>
    <w:rsid w:val="00A65754"/>
    <w:rsid w:val="00A664C5"/>
    <w:rsid w:val="00A6780F"/>
    <w:rsid w:val="00A67E05"/>
    <w:rsid w:val="00A67F31"/>
    <w:rsid w:val="00A70776"/>
    <w:rsid w:val="00A71541"/>
    <w:rsid w:val="00A71A97"/>
    <w:rsid w:val="00A72838"/>
    <w:rsid w:val="00A72A7F"/>
    <w:rsid w:val="00A72C3C"/>
    <w:rsid w:val="00A73B23"/>
    <w:rsid w:val="00A74A99"/>
    <w:rsid w:val="00A7533D"/>
    <w:rsid w:val="00A75B60"/>
    <w:rsid w:val="00A75F85"/>
    <w:rsid w:val="00A76969"/>
    <w:rsid w:val="00A76C2E"/>
    <w:rsid w:val="00A801C1"/>
    <w:rsid w:val="00A80DCA"/>
    <w:rsid w:val="00A8136A"/>
    <w:rsid w:val="00A81DD1"/>
    <w:rsid w:val="00A82346"/>
    <w:rsid w:val="00A823C1"/>
    <w:rsid w:val="00A83665"/>
    <w:rsid w:val="00A8391D"/>
    <w:rsid w:val="00A83CEF"/>
    <w:rsid w:val="00A83D5D"/>
    <w:rsid w:val="00A84169"/>
    <w:rsid w:val="00A84A96"/>
    <w:rsid w:val="00A84C08"/>
    <w:rsid w:val="00A8513A"/>
    <w:rsid w:val="00A857A8"/>
    <w:rsid w:val="00A86B83"/>
    <w:rsid w:val="00A86FC4"/>
    <w:rsid w:val="00A87B10"/>
    <w:rsid w:val="00A9077A"/>
    <w:rsid w:val="00A90CB1"/>
    <w:rsid w:val="00A92FF5"/>
    <w:rsid w:val="00A940FD"/>
    <w:rsid w:val="00A94A4B"/>
    <w:rsid w:val="00A958EA"/>
    <w:rsid w:val="00A95CB5"/>
    <w:rsid w:val="00A96137"/>
    <w:rsid w:val="00A97364"/>
    <w:rsid w:val="00A9740D"/>
    <w:rsid w:val="00A9751F"/>
    <w:rsid w:val="00A97C7B"/>
    <w:rsid w:val="00A97F4C"/>
    <w:rsid w:val="00AA01E3"/>
    <w:rsid w:val="00AA0999"/>
    <w:rsid w:val="00AA113E"/>
    <w:rsid w:val="00AA1167"/>
    <w:rsid w:val="00AA1699"/>
    <w:rsid w:val="00AA2D40"/>
    <w:rsid w:val="00AA3269"/>
    <w:rsid w:val="00AA3F6F"/>
    <w:rsid w:val="00AA501C"/>
    <w:rsid w:val="00AA5834"/>
    <w:rsid w:val="00AA6209"/>
    <w:rsid w:val="00AA62C0"/>
    <w:rsid w:val="00AA76D0"/>
    <w:rsid w:val="00AA7FEC"/>
    <w:rsid w:val="00AB0123"/>
    <w:rsid w:val="00AB1A6F"/>
    <w:rsid w:val="00AB1B07"/>
    <w:rsid w:val="00AB1FBA"/>
    <w:rsid w:val="00AB29E6"/>
    <w:rsid w:val="00AB3DC4"/>
    <w:rsid w:val="00AB488E"/>
    <w:rsid w:val="00AB4B36"/>
    <w:rsid w:val="00AB4F19"/>
    <w:rsid w:val="00AB6258"/>
    <w:rsid w:val="00AB678C"/>
    <w:rsid w:val="00AB682F"/>
    <w:rsid w:val="00AB6CFA"/>
    <w:rsid w:val="00AB78A1"/>
    <w:rsid w:val="00AB7BB4"/>
    <w:rsid w:val="00AC0282"/>
    <w:rsid w:val="00AC17B7"/>
    <w:rsid w:val="00AC2A25"/>
    <w:rsid w:val="00AC2E3C"/>
    <w:rsid w:val="00AC326A"/>
    <w:rsid w:val="00AC336F"/>
    <w:rsid w:val="00AC389E"/>
    <w:rsid w:val="00AC39E0"/>
    <w:rsid w:val="00AC3D3D"/>
    <w:rsid w:val="00AC415B"/>
    <w:rsid w:val="00AC445C"/>
    <w:rsid w:val="00AC4BF6"/>
    <w:rsid w:val="00AC5316"/>
    <w:rsid w:val="00AC53D5"/>
    <w:rsid w:val="00AC61A7"/>
    <w:rsid w:val="00AC61E1"/>
    <w:rsid w:val="00AC6BEB"/>
    <w:rsid w:val="00AC7A1D"/>
    <w:rsid w:val="00AD0175"/>
    <w:rsid w:val="00AD0C98"/>
    <w:rsid w:val="00AD1157"/>
    <w:rsid w:val="00AD1BF8"/>
    <w:rsid w:val="00AD1C20"/>
    <w:rsid w:val="00AD1C21"/>
    <w:rsid w:val="00AD28BC"/>
    <w:rsid w:val="00AD3004"/>
    <w:rsid w:val="00AD4197"/>
    <w:rsid w:val="00AD4680"/>
    <w:rsid w:val="00AD48C6"/>
    <w:rsid w:val="00AD4C56"/>
    <w:rsid w:val="00AD5179"/>
    <w:rsid w:val="00AD5712"/>
    <w:rsid w:val="00AD5CB6"/>
    <w:rsid w:val="00AD6A65"/>
    <w:rsid w:val="00AD6C3B"/>
    <w:rsid w:val="00AD6E4A"/>
    <w:rsid w:val="00AD71CC"/>
    <w:rsid w:val="00AD7E32"/>
    <w:rsid w:val="00AE08C8"/>
    <w:rsid w:val="00AE157C"/>
    <w:rsid w:val="00AE195B"/>
    <w:rsid w:val="00AE1A84"/>
    <w:rsid w:val="00AE32AE"/>
    <w:rsid w:val="00AE32D5"/>
    <w:rsid w:val="00AE3365"/>
    <w:rsid w:val="00AE36D3"/>
    <w:rsid w:val="00AE3A44"/>
    <w:rsid w:val="00AE4726"/>
    <w:rsid w:val="00AE4995"/>
    <w:rsid w:val="00AE5006"/>
    <w:rsid w:val="00AE5151"/>
    <w:rsid w:val="00AE5990"/>
    <w:rsid w:val="00AE60BA"/>
    <w:rsid w:val="00AE6227"/>
    <w:rsid w:val="00AE6389"/>
    <w:rsid w:val="00AE715E"/>
    <w:rsid w:val="00AE72CD"/>
    <w:rsid w:val="00AE7ADA"/>
    <w:rsid w:val="00AF08D2"/>
    <w:rsid w:val="00AF09A3"/>
    <w:rsid w:val="00AF0B52"/>
    <w:rsid w:val="00AF0C61"/>
    <w:rsid w:val="00AF1ACA"/>
    <w:rsid w:val="00AF1D01"/>
    <w:rsid w:val="00AF3269"/>
    <w:rsid w:val="00AF3341"/>
    <w:rsid w:val="00AF40BD"/>
    <w:rsid w:val="00AF46C7"/>
    <w:rsid w:val="00AF491C"/>
    <w:rsid w:val="00AF49B4"/>
    <w:rsid w:val="00AF572D"/>
    <w:rsid w:val="00AF578C"/>
    <w:rsid w:val="00AF63CA"/>
    <w:rsid w:val="00AF6411"/>
    <w:rsid w:val="00AF64D0"/>
    <w:rsid w:val="00AF6CEC"/>
    <w:rsid w:val="00AF7851"/>
    <w:rsid w:val="00AF79B1"/>
    <w:rsid w:val="00B00010"/>
    <w:rsid w:val="00B01D18"/>
    <w:rsid w:val="00B01E1C"/>
    <w:rsid w:val="00B026A1"/>
    <w:rsid w:val="00B026AE"/>
    <w:rsid w:val="00B02737"/>
    <w:rsid w:val="00B02DE8"/>
    <w:rsid w:val="00B035DF"/>
    <w:rsid w:val="00B03833"/>
    <w:rsid w:val="00B04317"/>
    <w:rsid w:val="00B04707"/>
    <w:rsid w:val="00B049AE"/>
    <w:rsid w:val="00B057A7"/>
    <w:rsid w:val="00B05C4F"/>
    <w:rsid w:val="00B0648D"/>
    <w:rsid w:val="00B06D97"/>
    <w:rsid w:val="00B07D2D"/>
    <w:rsid w:val="00B1096A"/>
    <w:rsid w:val="00B114C1"/>
    <w:rsid w:val="00B12129"/>
    <w:rsid w:val="00B12520"/>
    <w:rsid w:val="00B133AE"/>
    <w:rsid w:val="00B13A32"/>
    <w:rsid w:val="00B140FF"/>
    <w:rsid w:val="00B14A0B"/>
    <w:rsid w:val="00B14A71"/>
    <w:rsid w:val="00B151DA"/>
    <w:rsid w:val="00B15449"/>
    <w:rsid w:val="00B16104"/>
    <w:rsid w:val="00B16280"/>
    <w:rsid w:val="00B1758D"/>
    <w:rsid w:val="00B20DDA"/>
    <w:rsid w:val="00B20FAE"/>
    <w:rsid w:val="00B222CE"/>
    <w:rsid w:val="00B22496"/>
    <w:rsid w:val="00B22A27"/>
    <w:rsid w:val="00B22F4F"/>
    <w:rsid w:val="00B23D7B"/>
    <w:rsid w:val="00B24060"/>
    <w:rsid w:val="00B25F29"/>
    <w:rsid w:val="00B26961"/>
    <w:rsid w:val="00B26F06"/>
    <w:rsid w:val="00B30189"/>
    <w:rsid w:val="00B310F3"/>
    <w:rsid w:val="00B31A65"/>
    <w:rsid w:val="00B320C7"/>
    <w:rsid w:val="00B3286D"/>
    <w:rsid w:val="00B32B16"/>
    <w:rsid w:val="00B33883"/>
    <w:rsid w:val="00B341EA"/>
    <w:rsid w:val="00B34231"/>
    <w:rsid w:val="00B34288"/>
    <w:rsid w:val="00B3472B"/>
    <w:rsid w:val="00B34E4A"/>
    <w:rsid w:val="00B358B7"/>
    <w:rsid w:val="00B366A3"/>
    <w:rsid w:val="00B36BA7"/>
    <w:rsid w:val="00B36C60"/>
    <w:rsid w:val="00B36E95"/>
    <w:rsid w:val="00B37B06"/>
    <w:rsid w:val="00B40884"/>
    <w:rsid w:val="00B40FE9"/>
    <w:rsid w:val="00B41833"/>
    <w:rsid w:val="00B41BB7"/>
    <w:rsid w:val="00B41C44"/>
    <w:rsid w:val="00B42A96"/>
    <w:rsid w:val="00B42E96"/>
    <w:rsid w:val="00B43E78"/>
    <w:rsid w:val="00B445C8"/>
    <w:rsid w:val="00B445FF"/>
    <w:rsid w:val="00B45BAE"/>
    <w:rsid w:val="00B47589"/>
    <w:rsid w:val="00B477B3"/>
    <w:rsid w:val="00B4792E"/>
    <w:rsid w:val="00B47B13"/>
    <w:rsid w:val="00B47D61"/>
    <w:rsid w:val="00B47E7F"/>
    <w:rsid w:val="00B47F30"/>
    <w:rsid w:val="00B505D2"/>
    <w:rsid w:val="00B50698"/>
    <w:rsid w:val="00B50935"/>
    <w:rsid w:val="00B50DD5"/>
    <w:rsid w:val="00B51568"/>
    <w:rsid w:val="00B51890"/>
    <w:rsid w:val="00B51B07"/>
    <w:rsid w:val="00B51BB9"/>
    <w:rsid w:val="00B51FEE"/>
    <w:rsid w:val="00B524B6"/>
    <w:rsid w:val="00B52C31"/>
    <w:rsid w:val="00B5343F"/>
    <w:rsid w:val="00B536A9"/>
    <w:rsid w:val="00B54533"/>
    <w:rsid w:val="00B54958"/>
    <w:rsid w:val="00B554FF"/>
    <w:rsid w:val="00B55A33"/>
    <w:rsid w:val="00B60346"/>
    <w:rsid w:val="00B604BC"/>
    <w:rsid w:val="00B60BEF"/>
    <w:rsid w:val="00B60D93"/>
    <w:rsid w:val="00B6136B"/>
    <w:rsid w:val="00B61F9C"/>
    <w:rsid w:val="00B62F6D"/>
    <w:rsid w:val="00B63143"/>
    <w:rsid w:val="00B6384F"/>
    <w:rsid w:val="00B63C2A"/>
    <w:rsid w:val="00B6493A"/>
    <w:rsid w:val="00B64DE4"/>
    <w:rsid w:val="00B6579F"/>
    <w:rsid w:val="00B65BE8"/>
    <w:rsid w:val="00B65F18"/>
    <w:rsid w:val="00B665F9"/>
    <w:rsid w:val="00B66665"/>
    <w:rsid w:val="00B67824"/>
    <w:rsid w:val="00B67D71"/>
    <w:rsid w:val="00B67E85"/>
    <w:rsid w:val="00B7055B"/>
    <w:rsid w:val="00B706AC"/>
    <w:rsid w:val="00B70934"/>
    <w:rsid w:val="00B709E6"/>
    <w:rsid w:val="00B71987"/>
    <w:rsid w:val="00B71C1C"/>
    <w:rsid w:val="00B720D8"/>
    <w:rsid w:val="00B72DBE"/>
    <w:rsid w:val="00B74932"/>
    <w:rsid w:val="00B74FAF"/>
    <w:rsid w:val="00B7561F"/>
    <w:rsid w:val="00B75647"/>
    <w:rsid w:val="00B75700"/>
    <w:rsid w:val="00B757D7"/>
    <w:rsid w:val="00B75957"/>
    <w:rsid w:val="00B76703"/>
    <w:rsid w:val="00B77007"/>
    <w:rsid w:val="00B77029"/>
    <w:rsid w:val="00B7764D"/>
    <w:rsid w:val="00B7766C"/>
    <w:rsid w:val="00B77E8F"/>
    <w:rsid w:val="00B8001E"/>
    <w:rsid w:val="00B80830"/>
    <w:rsid w:val="00B81C1A"/>
    <w:rsid w:val="00B81DFF"/>
    <w:rsid w:val="00B82257"/>
    <w:rsid w:val="00B82284"/>
    <w:rsid w:val="00B83B58"/>
    <w:rsid w:val="00B8429E"/>
    <w:rsid w:val="00B843DD"/>
    <w:rsid w:val="00B8520D"/>
    <w:rsid w:val="00B8567C"/>
    <w:rsid w:val="00B85798"/>
    <w:rsid w:val="00B85831"/>
    <w:rsid w:val="00B85952"/>
    <w:rsid w:val="00B85FF6"/>
    <w:rsid w:val="00B86932"/>
    <w:rsid w:val="00B878A1"/>
    <w:rsid w:val="00B87FC8"/>
    <w:rsid w:val="00B90906"/>
    <w:rsid w:val="00B90C39"/>
    <w:rsid w:val="00B915C1"/>
    <w:rsid w:val="00B91F2C"/>
    <w:rsid w:val="00B92B2C"/>
    <w:rsid w:val="00B933FB"/>
    <w:rsid w:val="00B9348E"/>
    <w:rsid w:val="00B93635"/>
    <w:rsid w:val="00B94D5A"/>
    <w:rsid w:val="00B94FB5"/>
    <w:rsid w:val="00B95158"/>
    <w:rsid w:val="00B952F9"/>
    <w:rsid w:val="00B9580D"/>
    <w:rsid w:val="00B96118"/>
    <w:rsid w:val="00B964C9"/>
    <w:rsid w:val="00B96B52"/>
    <w:rsid w:val="00B96BCC"/>
    <w:rsid w:val="00BA0521"/>
    <w:rsid w:val="00BA174C"/>
    <w:rsid w:val="00BA182B"/>
    <w:rsid w:val="00BA3C02"/>
    <w:rsid w:val="00BA3FB9"/>
    <w:rsid w:val="00BA486E"/>
    <w:rsid w:val="00BA4A01"/>
    <w:rsid w:val="00BA50A1"/>
    <w:rsid w:val="00BA58A9"/>
    <w:rsid w:val="00BA5911"/>
    <w:rsid w:val="00BA693A"/>
    <w:rsid w:val="00BA699F"/>
    <w:rsid w:val="00BA747E"/>
    <w:rsid w:val="00BB09DB"/>
    <w:rsid w:val="00BB1080"/>
    <w:rsid w:val="00BB1163"/>
    <w:rsid w:val="00BB2D9D"/>
    <w:rsid w:val="00BB42CD"/>
    <w:rsid w:val="00BB488E"/>
    <w:rsid w:val="00BB4ED1"/>
    <w:rsid w:val="00BB596E"/>
    <w:rsid w:val="00BB5BF8"/>
    <w:rsid w:val="00BB6657"/>
    <w:rsid w:val="00BB6AB3"/>
    <w:rsid w:val="00BB7332"/>
    <w:rsid w:val="00BB76D4"/>
    <w:rsid w:val="00BC0135"/>
    <w:rsid w:val="00BC0249"/>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C7CA3"/>
    <w:rsid w:val="00BD0553"/>
    <w:rsid w:val="00BD09F2"/>
    <w:rsid w:val="00BD0CC4"/>
    <w:rsid w:val="00BD1E15"/>
    <w:rsid w:val="00BD2016"/>
    <w:rsid w:val="00BD2300"/>
    <w:rsid w:val="00BD247B"/>
    <w:rsid w:val="00BD2CA5"/>
    <w:rsid w:val="00BD2D63"/>
    <w:rsid w:val="00BD3CF2"/>
    <w:rsid w:val="00BD452C"/>
    <w:rsid w:val="00BD45E1"/>
    <w:rsid w:val="00BD4B60"/>
    <w:rsid w:val="00BD53FE"/>
    <w:rsid w:val="00BD57DD"/>
    <w:rsid w:val="00BD5F9A"/>
    <w:rsid w:val="00BD640F"/>
    <w:rsid w:val="00BD68C9"/>
    <w:rsid w:val="00BD69A5"/>
    <w:rsid w:val="00BD72B3"/>
    <w:rsid w:val="00BD7325"/>
    <w:rsid w:val="00BD7C66"/>
    <w:rsid w:val="00BD7C6D"/>
    <w:rsid w:val="00BE04BC"/>
    <w:rsid w:val="00BE08D3"/>
    <w:rsid w:val="00BE0F05"/>
    <w:rsid w:val="00BE1131"/>
    <w:rsid w:val="00BE2D7B"/>
    <w:rsid w:val="00BE3B51"/>
    <w:rsid w:val="00BE418D"/>
    <w:rsid w:val="00BE4474"/>
    <w:rsid w:val="00BE5A26"/>
    <w:rsid w:val="00BE5BC4"/>
    <w:rsid w:val="00BE5FF6"/>
    <w:rsid w:val="00BE6600"/>
    <w:rsid w:val="00BE6D03"/>
    <w:rsid w:val="00BE726F"/>
    <w:rsid w:val="00BE737E"/>
    <w:rsid w:val="00BE7666"/>
    <w:rsid w:val="00BE7950"/>
    <w:rsid w:val="00BE7A2A"/>
    <w:rsid w:val="00BF0A91"/>
    <w:rsid w:val="00BF0D12"/>
    <w:rsid w:val="00BF0E53"/>
    <w:rsid w:val="00BF1826"/>
    <w:rsid w:val="00BF2967"/>
    <w:rsid w:val="00BF2998"/>
    <w:rsid w:val="00BF3B4C"/>
    <w:rsid w:val="00BF4542"/>
    <w:rsid w:val="00BF4B84"/>
    <w:rsid w:val="00BF4C17"/>
    <w:rsid w:val="00BF4F49"/>
    <w:rsid w:val="00BF6EFD"/>
    <w:rsid w:val="00BF7796"/>
    <w:rsid w:val="00BF7876"/>
    <w:rsid w:val="00BF7BF2"/>
    <w:rsid w:val="00BF7FAF"/>
    <w:rsid w:val="00C003E0"/>
    <w:rsid w:val="00C009AE"/>
    <w:rsid w:val="00C00A5D"/>
    <w:rsid w:val="00C0148E"/>
    <w:rsid w:val="00C02106"/>
    <w:rsid w:val="00C02596"/>
    <w:rsid w:val="00C02BCD"/>
    <w:rsid w:val="00C037BE"/>
    <w:rsid w:val="00C043CA"/>
    <w:rsid w:val="00C04B21"/>
    <w:rsid w:val="00C05428"/>
    <w:rsid w:val="00C05F12"/>
    <w:rsid w:val="00C06334"/>
    <w:rsid w:val="00C072E5"/>
    <w:rsid w:val="00C07DB8"/>
    <w:rsid w:val="00C1080E"/>
    <w:rsid w:val="00C1094E"/>
    <w:rsid w:val="00C10A28"/>
    <w:rsid w:val="00C12159"/>
    <w:rsid w:val="00C135A7"/>
    <w:rsid w:val="00C138A0"/>
    <w:rsid w:val="00C141C7"/>
    <w:rsid w:val="00C14B4B"/>
    <w:rsid w:val="00C16B9E"/>
    <w:rsid w:val="00C16D34"/>
    <w:rsid w:val="00C178A8"/>
    <w:rsid w:val="00C179DB"/>
    <w:rsid w:val="00C20D6B"/>
    <w:rsid w:val="00C21DCA"/>
    <w:rsid w:val="00C22D03"/>
    <w:rsid w:val="00C240B1"/>
    <w:rsid w:val="00C2420E"/>
    <w:rsid w:val="00C24A3C"/>
    <w:rsid w:val="00C258A2"/>
    <w:rsid w:val="00C25983"/>
    <w:rsid w:val="00C25C51"/>
    <w:rsid w:val="00C2620E"/>
    <w:rsid w:val="00C26249"/>
    <w:rsid w:val="00C26451"/>
    <w:rsid w:val="00C270CC"/>
    <w:rsid w:val="00C27828"/>
    <w:rsid w:val="00C27F50"/>
    <w:rsid w:val="00C30236"/>
    <w:rsid w:val="00C30F63"/>
    <w:rsid w:val="00C31694"/>
    <w:rsid w:val="00C320A8"/>
    <w:rsid w:val="00C32951"/>
    <w:rsid w:val="00C32C0A"/>
    <w:rsid w:val="00C32FBE"/>
    <w:rsid w:val="00C33079"/>
    <w:rsid w:val="00C330F5"/>
    <w:rsid w:val="00C338AB"/>
    <w:rsid w:val="00C33FFC"/>
    <w:rsid w:val="00C34304"/>
    <w:rsid w:val="00C34539"/>
    <w:rsid w:val="00C34588"/>
    <w:rsid w:val="00C34660"/>
    <w:rsid w:val="00C35EA8"/>
    <w:rsid w:val="00C36DEB"/>
    <w:rsid w:val="00C36E4F"/>
    <w:rsid w:val="00C3712F"/>
    <w:rsid w:val="00C37C84"/>
    <w:rsid w:val="00C37F03"/>
    <w:rsid w:val="00C40160"/>
    <w:rsid w:val="00C40165"/>
    <w:rsid w:val="00C40403"/>
    <w:rsid w:val="00C40D00"/>
    <w:rsid w:val="00C40EA3"/>
    <w:rsid w:val="00C41367"/>
    <w:rsid w:val="00C42ECC"/>
    <w:rsid w:val="00C43616"/>
    <w:rsid w:val="00C44026"/>
    <w:rsid w:val="00C447A5"/>
    <w:rsid w:val="00C44DAB"/>
    <w:rsid w:val="00C45146"/>
    <w:rsid w:val="00C45231"/>
    <w:rsid w:val="00C45A07"/>
    <w:rsid w:val="00C45B46"/>
    <w:rsid w:val="00C461A9"/>
    <w:rsid w:val="00C479D7"/>
    <w:rsid w:val="00C47C68"/>
    <w:rsid w:val="00C50097"/>
    <w:rsid w:val="00C5169B"/>
    <w:rsid w:val="00C51847"/>
    <w:rsid w:val="00C51F6C"/>
    <w:rsid w:val="00C527F2"/>
    <w:rsid w:val="00C5299F"/>
    <w:rsid w:val="00C53030"/>
    <w:rsid w:val="00C53117"/>
    <w:rsid w:val="00C53C15"/>
    <w:rsid w:val="00C54839"/>
    <w:rsid w:val="00C55773"/>
    <w:rsid w:val="00C55991"/>
    <w:rsid w:val="00C55A9F"/>
    <w:rsid w:val="00C55AF7"/>
    <w:rsid w:val="00C56013"/>
    <w:rsid w:val="00C565E1"/>
    <w:rsid w:val="00C56743"/>
    <w:rsid w:val="00C56AE2"/>
    <w:rsid w:val="00C56FF6"/>
    <w:rsid w:val="00C57048"/>
    <w:rsid w:val="00C57550"/>
    <w:rsid w:val="00C57A35"/>
    <w:rsid w:val="00C57A7A"/>
    <w:rsid w:val="00C57B7E"/>
    <w:rsid w:val="00C57E3D"/>
    <w:rsid w:val="00C57E5A"/>
    <w:rsid w:val="00C57FC9"/>
    <w:rsid w:val="00C6041D"/>
    <w:rsid w:val="00C616EC"/>
    <w:rsid w:val="00C617B6"/>
    <w:rsid w:val="00C61805"/>
    <w:rsid w:val="00C62442"/>
    <w:rsid w:val="00C62946"/>
    <w:rsid w:val="00C62F40"/>
    <w:rsid w:val="00C63F05"/>
    <w:rsid w:val="00C64484"/>
    <w:rsid w:val="00C64B51"/>
    <w:rsid w:val="00C66AEE"/>
    <w:rsid w:val="00C66F25"/>
    <w:rsid w:val="00C7004E"/>
    <w:rsid w:val="00C70422"/>
    <w:rsid w:val="00C714EA"/>
    <w:rsid w:val="00C71A17"/>
    <w:rsid w:val="00C72833"/>
    <w:rsid w:val="00C728AB"/>
    <w:rsid w:val="00C72B36"/>
    <w:rsid w:val="00C74F64"/>
    <w:rsid w:val="00C76BBD"/>
    <w:rsid w:val="00C779CC"/>
    <w:rsid w:val="00C77ADE"/>
    <w:rsid w:val="00C80C63"/>
    <w:rsid w:val="00C813E0"/>
    <w:rsid w:val="00C81F9E"/>
    <w:rsid w:val="00C8220F"/>
    <w:rsid w:val="00C82D02"/>
    <w:rsid w:val="00C83065"/>
    <w:rsid w:val="00C83310"/>
    <w:rsid w:val="00C84518"/>
    <w:rsid w:val="00C84CCC"/>
    <w:rsid w:val="00C85B7D"/>
    <w:rsid w:val="00C86255"/>
    <w:rsid w:val="00C8751B"/>
    <w:rsid w:val="00C87875"/>
    <w:rsid w:val="00C90194"/>
    <w:rsid w:val="00C903DE"/>
    <w:rsid w:val="00C90B79"/>
    <w:rsid w:val="00C90BDB"/>
    <w:rsid w:val="00C91228"/>
    <w:rsid w:val="00C914DD"/>
    <w:rsid w:val="00C91BCB"/>
    <w:rsid w:val="00C91C18"/>
    <w:rsid w:val="00C92C2D"/>
    <w:rsid w:val="00C9301F"/>
    <w:rsid w:val="00C933BF"/>
    <w:rsid w:val="00C9349D"/>
    <w:rsid w:val="00C9366E"/>
    <w:rsid w:val="00C93F40"/>
    <w:rsid w:val="00C94317"/>
    <w:rsid w:val="00C943D4"/>
    <w:rsid w:val="00C94447"/>
    <w:rsid w:val="00C948D0"/>
    <w:rsid w:val="00C94AE4"/>
    <w:rsid w:val="00C964D7"/>
    <w:rsid w:val="00C96842"/>
    <w:rsid w:val="00C96C01"/>
    <w:rsid w:val="00C97819"/>
    <w:rsid w:val="00CA05BF"/>
    <w:rsid w:val="00CA0869"/>
    <w:rsid w:val="00CA093D"/>
    <w:rsid w:val="00CA15CA"/>
    <w:rsid w:val="00CA21D6"/>
    <w:rsid w:val="00CA22FB"/>
    <w:rsid w:val="00CA2C6B"/>
    <w:rsid w:val="00CA2D59"/>
    <w:rsid w:val="00CA3D0C"/>
    <w:rsid w:val="00CA5C17"/>
    <w:rsid w:val="00CA60D0"/>
    <w:rsid w:val="00CA6A82"/>
    <w:rsid w:val="00CA6CBE"/>
    <w:rsid w:val="00CA7132"/>
    <w:rsid w:val="00CA729B"/>
    <w:rsid w:val="00CB0BB7"/>
    <w:rsid w:val="00CB0C54"/>
    <w:rsid w:val="00CB14AB"/>
    <w:rsid w:val="00CB1F9D"/>
    <w:rsid w:val="00CB2460"/>
    <w:rsid w:val="00CB2BA7"/>
    <w:rsid w:val="00CB36DE"/>
    <w:rsid w:val="00CB5883"/>
    <w:rsid w:val="00CB66E7"/>
    <w:rsid w:val="00CB7A42"/>
    <w:rsid w:val="00CB7B37"/>
    <w:rsid w:val="00CB7BFF"/>
    <w:rsid w:val="00CC019B"/>
    <w:rsid w:val="00CC01DC"/>
    <w:rsid w:val="00CC2FFB"/>
    <w:rsid w:val="00CC3C6C"/>
    <w:rsid w:val="00CC5330"/>
    <w:rsid w:val="00CC57FE"/>
    <w:rsid w:val="00CC593E"/>
    <w:rsid w:val="00CC5A6A"/>
    <w:rsid w:val="00CC766E"/>
    <w:rsid w:val="00CC79E4"/>
    <w:rsid w:val="00CC7C4D"/>
    <w:rsid w:val="00CD0A54"/>
    <w:rsid w:val="00CD151A"/>
    <w:rsid w:val="00CD1839"/>
    <w:rsid w:val="00CD2B4C"/>
    <w:rsid w:val="00CD2C4E"/>
    <w:rsid w:val="00CD382D"/>
    <w:rsid w:val="00CD4658"/>
    <w:rsid w:val="00CD57C4"/>
    <w:rsid w:val="00CD5878"/>
    <w:rsid w:val="00CD6276"/>
    <w:rsid w:val="00CD6C03"/>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4B7F"/>
    <w:rsid w:val="00CE562C"/>
    <w:rsid w:val="00CE5B51"/>
    <w:rsid w:val="00CE63B5"/>
    <w:rsid w:val="00CE63FE"/>
    <w:rsid w:val="00CE72FE"/>
    <w:rsid w:val="00CE741C"/>
    <w:rsid w:val="00CF0097"/>
    <w:rsid w:val="00CF032B"/>
    <w:rsid w:val="00CF2408"/>
    <w:rsid w:val="00CF29EA"/>
    <w:rsid w:val="00CF3A73"/>
    <w:rsid w:val="00CF3C4B"/>
    <w:rsid w:val="00CF40F3"/>
    <w:rsid w:val="00CF4ED4"/>
    <w:rsid w:val="00CF5A67"/>
    <w:rsid w:val="00CF6173"/>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1F51"/>
    <w:rsid w:val="00D0241D"/>
    <w:rsid w:val="00D02C24"/>
    <w:rsid w:val="00D02DF0"/>
    <w:rsid w:val="00D02E4D"/>
    <w:rsid w:val="00D02F33"/>
    <w:rsid w:val="00D03134"/>
    <w:rsid w:val="00D033C0"/>
    <w:rsid w:val="00D04631"/>
    <w:rsid w:val="00D05BDF"/>
    <w:rsid w:val="00D061C4"/>
    <w:rsid w:val="00D0629C"/>
    <w:rsid w:val="00D0631E"/>
    <w:rsid w:val="00D0650E"/>
    <w:rsid w:val="00D06A7B"/>
    <w:rsid w:val="00D07103"/>
    <w:rsid w:val="00D07C63"/>
    <w:rsid w:val="00D10153"/>
    <w:rsid w:val="00D10876"/>
    <w:rsid w:val="00D10A60"/>
    <w:rsid w:val="00D11024"/>
    <w:rsid w:val="00D11AC9"/>
    <w:rsid w:val="00D12DC2"/>
    <w:rsid w:val="00D13946"/>
    <w:rsid w:val="00D13A65"/>
    <w:rsid w:val="00D157C9"/>
    <w:rsid w:val="00D15B23"/>
    <w:rsid w:val="00D15B31"/>
    <w:rsid w:val="00D160D9"/>
    <w:rsid w:val="00D16848"/>
    <w:rsid w:val="00D16A6A"/>
    <w:rsid w:val="00D17757"/>
    <w:rsid w:val="00D2093A"/>
    <w:rsid w:val="00D20E41"/>
    <w:rsid w:val="00D215F8"/>
    <w:rsid w:val="00D22187"/>
    <w:rsid w:val="00D2228C"/>
    <w:rsid w:val="00D223FD"/>
    <w:rsid w:val="00D225B3"/>
    <w:rsid w:val="00D22E37"/>
    <w:rsid w:val="00D23FC3"/>
    <w:rsid w:val="00D2495F"/>
    <w:rsid w:val="00D249E4"/>
    <w:rsid w:val="00D24C0B"/>
    <w:rsid w:val="00D25DFB"/>
    <w:rsid w:val="00D2656E"/>
    <w:rsid w:val="00D26721"/>
    <w:rsid w:val="00D2684F"/>
    <w:rsid w:val="00D26B13"/>
    <w:rsid w:val="00D272FB"/>
    <w:rsid w:val="00D2767D"/>
    <w:rsid w:val="00D30096"/>
    <w:rsid w:val="00D305D4"/>
    <w:rsid w:val="00D30750"/>
    <w:rsid w:val="00D30DB2"/>
    <w:rsid w:val="00D312C0"/>
    <w:rsid w:val="00D31AE0"/>
    <w:rsid w:val="00D31CDD"/>
    <w:rsid w:val="00D321CA"/>
    <w:rsid w:val="00D33030"/>
    <w:rsid w:val="00D33457"/>
    <w:rsid w:val="00D338F2"/>
    <w:rsid w:val="00D33C44"/>
    <w:rsid w:val="00D34C43"/>
    <w:rsid w:val="00D36BC6"/>
    <w:rsid w:val="00D37279"/>
    <w:rsid w:val="00D403DE"/>
    <w:rsid w:val="00D40914"/>
    <w:rsid w:val="00D40A15"/>
    <w:rsid w:val="00D40B0F"/>
    <w:rsid w:val="00D41A83"/>
    <w:rsid w:val="00D41AE6"/>
    <w:rsid w:val="00D43473"/>
    <w:rsid w:val="00D43798"/>
    <w:rsid w:val="00D43935"/>
    <w:rsid w:val="00D43AF1"/>
    <w:rsid w:val="00D45D25"/>
    <w:rsid w:val="00D460D9"/>
    <w:rsid w:val="00D462F1"/>
    <w:rsid w:val="00D467E3"/>
    <w:rsid w:val="00D47D0F"/>
    <w:rsid w:val="00D5060E"/>
    <w:rsid w:val="00D507D6"/>
    <w:rsid w:val="00D50B89"/>
    <w:rsid w:val="00D51090"/>
    <w:rsid w:val="00D51225"/>
    <w:rsid w:val="00D51C27"/>
    <w:rsid w:val="00D5208B"/>
    <w:rsid w:val="00D528D8"/>
    <w:rsid w:val="00D529F0"/>
    <w:rsid w:val="00D52E1C"/>
    <w:rsid w:val="00D530F7"/>
    <w:rsid w:val="00D5325E"/>
    <w:rsid w:val="00D54BC4"/>
    <w:rsid w:val="00D554AE"/>
    <w:rsid w:val="00D557BC"/>
    <w:rsid w:val="00D55887"/>
    <w:rsid w:val="00D55A22"/>
    <w:rsid w:val="00D55C61"/>
    <w:rsid w:val="00D56238"/>
    <w:rsid w:val="00D56C0D"/>
    <w:rsid w:val="00D56C49"/>
    <w:rsid w:val="00D57085"/>
    <w:rsid w:val="00D60688"/>
    <w:rsid w:val="00D608A5"/>
    <w:rsid w:val="00D60AC8"/>
    <w:rsid w:val="00D60C43"/>
    <w:rsid w:val="00D61B3C"/>
    <w:rsid w:val="00D62410"/>
    <w:rsid w:val="00D62825"/>
    <w:rsid w:val="00D62F02"/>
    <w:rsid w:val="00D63071"/>
    <w:rsid w:val="00D64152"/>
    <w:rsid w:val="00D64C70"/>
    <w:rsid w:val="00D651D4"/>
    <w:rsid w:val="00D65454"/>
    <w:rsid w:val="00D65695"/>
    <w:rsid w:val="00D657A3"/>
    <w:rsid w:val="00D6599B"/>
    <w:rsid w:val="00D67B20"/>
    <w:rsid w:val="00D67B59"/>
    <w:rsid w:val="00D70C1A"/>
    <w:rsid w:val="00D70E08"/>
    <w:rsid w:val="00D70FD0"/>
    <w:rsid w:val="00D71FCA"/>
    <w:rsid w:val="00D7255A"/>
    <w:rsid w:val="00D7311A"/>
    <w:rsid w:val="00D73280"/>
    <w:rsid w:val="00D738D6"/>
    <w:rsid w:val="00D73A25"/>
    <w:rsid w:val="00D7424B"/>
    <w:rsid w:val="00D744D0"/>
    <w:rsid w:val="00D74763"/>
    <w:rsid w:val="00D747DB"/>
    <w:rsid w:val="00D74DDB"/>
    <w:rsid w:val="00D74FBA"/>
    <w:rsid w:val="00D755EB"/>
    <w:rsid w:val="00D7580B"/>
    <w:rsid w:val="00D75D73"/>
    <w:rsid w:val="00D75E92"/>
    <w:rsid w:val="00D76A89"/>
    <w:rsid w:val="00D76F95"/>
    <w:rsid w:val="00D77717"/>
    <w:rsid w:val="00D779DB"/>
    <w:rsid w:val="00D802BA"/>
    <w:rsid w:val="00D80A64"/>
    <w:rsid w:val="00D81DCB"/>
    <w:rsid w:val="00D82117"/>
    <w:rsid w:val="00D82521"/>
    <w:rsid w:val="00D829CD"/>
    <w:rsid w:val="00D82B4A"/>
    <w:rsid w:val="00D82C8B"/>
    <w:rsid w:val="00D82CF8"/>
    <w:rsid w:val="00D831B5"/>
    <w:rsid w:val="00D838D9"/>
    <w:rsid w:val="00D83D5A"/>
    <w:rsid w:val="00D8439F"/>
    <w:rsid w:val="00D8511F"/>
    <w:rsid w:val="00D857E8"/>
    <w:rsid w:val="00D85A1D"/>
    <w:rsid w:val="00D861DD"/>
    <w:rsid w:val="00D87289"/>
    <w:rsid w:val="00D87E00"/>
    <w:rsid w:val="00D87EEE"/>
    <w:rsid w:val="00D9039B"/>
    <w:rsid w:val="00D90E08"/>
    <w:rsid w:val="00D912B0"/>
    <w:rsid w:val="00D9134D"/>
    <w:rsid w:val="00D91405"/>
    <w:rsid w:val="00D919C4"/>
    <w:rsid w:val="00D91BC1"/>
    <w:rsid w:val="00D9248D"/>
    <w:rsid w:val="00D92C7D"/>
    <w:rsid w:val="00D92D20"/>
    <w:rsid w:val="00D93D86"/>
    <w:rsid w:val="00D95366"/>
    <w:rsid w:val="00D95463"/>
    <w:rsid w:val="00D96C11"/>
    <w:rsid w:val="00D96F4E"/>
    <w:rsid w:val="00D97011"/>
    <w:rsid w:val="00D97C63"/>
    <w:rsid w:val="00DA040E"/>
    <w:rsid w:val="00DA0FEF"/>
    <w:rsid w:val="00DA33A5"/>
    <w:rsid w:val="00DA4702"/>
    <w:rsid w:val="00DA4C43"/>
    <w:rsid w:val="00DA6363"/>
    <w:rsid w:val="00DA6832"/>
    <w:rsid w:val="00DA7973"/>
    <w:rsid w:val="00DA7A03"/>
    <w:rsid w:val="00DB01C3"/>
    <w:rsid w:val="00DB09EB"/>
    <w:rsid w:val="00DB1818"/>
    <w:rsid w:val="00DB1E4B"/>
    <w:rsid w:val="00DB2778"/>
    <w:rsid w:val="00DB28F5"/>
    <w:rsid w:val="00DB2D49"/>
    <w:rsid w:val="00DB3C57"/>
    <w:rsid w:val="00DB4672"/>
    <w:rsid w:val="00DB486A"/>
    <w:rsid w:val="00DB5078"/>
    <w:rsid w:val="00DB50A5"/>
    <w:rsid w:val="00DB551C"/>
    <w:rsid w:val="00DB5F5D"/>
    <w:rsid w:val="00DB6991"/>
    <w:rsid w:val="00DB6F1F"/>
    <w:rsid w:val="00DB77F7"/>
    <w:rsid w:val="00DB7F80"/>
    <w:rsid w:val="00DC15FF"/>
    <w:rsid w:val="00DC2524"/>
    <w:rsid w:val="00DC2B6C"/>
    <w:rsid w:val="00DC309B"/>
    <w:rsid w:val="00DC32DA"/>
    <w:rsid w:val="00DC38A7"/>
    <w:rsid w:val="00DC3903"/>
    <w:rsid w:val="00DC3AD3"/>
    <w:rsid w:val="00DC4095"/>
    <w:rsid w:val="00DC4816"/>
    <w:rsid w:val="00DC4DA2"/>
    <w:rsid w:val="00DC5147"/>
    <w:rsid w:val="00DC525E"/>
    <w:rsid w:val="00DC545D"/>
    <w:rsid w:val="00DC5521"/>
    <w:rsid w:val="00DC58D9"/>
    <w:rsid w:val="00DC61E5"/>
    <w:rsid w:val="00DC6BAC"/>
    <w:rsid w:val="00DC7018"/>
    <w:rsid w:val="00DC70D9"/>
    <w:rsid w:val="00DC7231"/>
    <w:rsid w:val="00DC7262"/>
    <w:rsid w:val="00DD0513"/>
    <w:rsid w:val="00DD11F0"/>
    <w:rsid w:val="00DD12DA"/>
    <w:rsid w:val="00DD170F"/>
    <w:rsid w:val="00DD3A73"/>
    <w:rsid w:val="00DD60B2"/>
    <w:rsid w:val="00DD6534"/>
    <w:rsid w:val="00DD699C"/>
    <w:rsid w:val="00DD7298"/>
    <w:rsid w:val="00DD7655"/>
    <w:rsid w:val="00DD788D"/>
    <w:rsid w:val="00DE01BE"/>
    <w:rsid w:val="00DE149A"/>
    <w:rsid w:val="00DE1F70"/>
    <w:rsid w:val="00DE39D0"/>
    <w:rsid w:val="00DE521E"/>
    <w:rsid w:val="00DE60D0"/>
    <w:rsid w:val="00DE628D"/>
    <w:rsid w:val="00DE6907"/>
    <w:rsid w:val="00DE6D6B"/>
    <w:rsid w:val="00DE7274"/>
    <w:rsid w:val="00DE7A38"/>
    <w:rsid w:val="00DF042B"/>
    <w:rsid w:val="00DF0912"/>
    <w:rsid w:val="00DF165A"/>
    <w:rsid w:val="00DF1CDD"/>
    <w:rsid w:val="00DF1FE2"/>
    <w:rsid w:val="00DF226C"/>
    <w:rsid w:val="00DF2B1F"/>
    <w:rsid w:val="00DF2D63"/>
    <w:rsid w:val="00DF4BAC"/>
    <w:rsid w:val="00DF5A6D"/>
    <w:rsid w:val="00DF627F"/>
    <w:rsid w:val="00DF62CD"/>
    <w:rsid w:val="00DF6444"/>
    <w:rsid w:val="00DF6509"/>
    <w:rsid w:val="00DF68BE"/>
    <w:rsid w:val="00DF7F9F"/>
    <w:rsid w:val="00E0001E"/>
    <w:rsid w:val="00E0059A"/>
    <w:rsid w:val="00E01158"/>
    <w:rsid w:val="00E01912"/>
    <w:rsid w:val="00E0194D"/>
    <w:rsid w:val="00E021FD"/>
    <w:rsid w:val="00E02491"/>
    <w:rsid w:val="00E02BFE"/>
    <w:rsid w:val="00E03472"/>
    <w:rsid w:val="00E038A1"/>
    <w:rsid w:val="00E03C07"/>
    <w:rsid w:val="00E03EC8"/>
    <w:rsid w:val="00E03F1B"/>
    <w:rsid w:val="00E04692"/>
    <w:rsid w:val="00E04AE1"/>
    <w:rsid w:val="00E04CC9"/>
    <w:rsid w:val="00E0606A"/>
    <w:rsid w:val="00E06CEF"/>
    <w:rsid w:val="00E07AE1"/>
    <w:rsid w:val="00E11B9A"/>
    <w:rsid w:val="00E1245E"/>
    <w:rsid w:val="00E12540"/>
    <w:rsid w:val="00E12652"/>
    <w:rsid w:val="00E12B71"/>
    <w:rsid w:val="00E13585"/>
    <w:rsid w:val="00E135AE"/>
    <w:rsid w:val="00E14A62"/>
    <w:rsid w:val="00E150FE"/>
    <w:rsid w:val="00E1512A"/>
    <w:rsid w:val="00E15210"/>
    <w:rsid w:val="00E15F35"/>
    <w:rsid w:val="00E170BD"/>
    <w:rsid w:val="00E174A0"/>
    <w:rsid w:val="00E17C46"/>
    <w:rsid w:val="00E20D04"/>
    <w:rsid w:val="00E21573"/>
    <w:rsid w:val="00E2208B"/>
    <w:rsid w:val="00E2245E"/>
    <w:rsid w:val="00E2263A"/>
    <w:rsid w:val="00E229C2"/>
    <w:rsid w:val="00E22CA5"/>
    <w:rsid w:val="00E23406"/>
    <w:rsid w:val="00E23B61"/>
    <w:rsid w:val="00E255D9"/>
    <w:rsid w:val="00E25A20"/>
    <w:rsid w:val="00E26A37"/>
    <w:rsid w:val="00E26B9A"/>
    <w:rsid w:val="00E27199"/>
    <w:rsid w:val="00E27B0D"/>
    <w:rsid w:val="00E27DCE"/>
    <w:rsid w:val="00E306DF"/>
    <w:rsid w:val="00E307BA"/>
    <w:rsid w:val="00E30E12"/>
    <w:rsid w:val="00E30F34"/>
    <w:rsid w:val="00E317A7"/>
    <w:rsid w:val="00E32AEF"/>
    <w:rsid w:val="00E32BF2"/>
    <w:rsid w:val="00E32E14"/>
    <w:rsid w:val="00E34247"/>
    <w:rsid w:val="00E34706"/>
    <w:rsid w:val="00E3475E"/>
    <w:rsid w:val="00E35685"/>
    <w:rsid w:val="00E35A9F"/>
    <w:rsid w:val="00E36236"/>
    <w:rsid w:val="00E366D9"/>
    <w:rsid w:val="00E37077"/>
    <w:rsid w:val="00E37FDD"/>
    <w:rsid w:val="00E40005"/>
    <w:rsid w:val="00E41210"/>
    <w:rsid w:val="00E41F07"/>
    <w:rsid w:val="00E426E3"/>
    <w:rsid w:val="00E43345"/>
    <w:rsid w:val="00E43507"/>
    <w:rsid w:val="00E439CD"/>
    <w:rsid w:val="00E43F71"/>
    <w:rsid w:val="00E445C2"/>
    <w:rsid w:val="00E448AA"/>
    <w:rsid w:val="00E44DB6"/>
    <w:rsid w:val="00E4567C"/>
    <w:rsid w:val="00E45C01"/>
    <w:rsid w:val="00E46370"/>
    <w:rsid w:val="00E464AA"/>
    <w:rsid w:val="00E46A1C"/>
    <w:rsid w:val="00E47F1E"/>
    <w:rsid w:val="00E5035B"/>
    <w:rsid w:val="00E514B6"/>
    <w:rsid w:val="00E517FE"/>
    <w:rsid w:val="00E51C89"/>
    <w:rsid w:val="00E51C99"/>
    <w:rsid w:val="00E51EF0"/>
    <w:rsid w:val="00E520AF"/>
    <w:rsid w:val="00E527EF"/>
    <w:rsid w:val="00E52FB0"/>
    <w:rsid w:val="00E54057"/>
    <w:rsid w:val="00E541C6"/>
    <w:rsid w:val="00E542AC"/>
    <w:rsid w:val="00E54913"/>
    <w:rsid w:val="00E54A4C"/>
    <w:rsid w:val="00E5521D"/>
    <w:rsid w:val="00E55313"/>
    <w:rsid w:val="00E556A8"/>
    <w:rsid w:val="00E5655F"/>
    <w:rsid w:val="00E5663E"/>
    <w:rsid w:val="00E578F6"/>
    <w:rsid w:val="00E60451"/>
    <w:rsid w:val="00E604D7"/>
    <w:rsid w:val="00E611FE"/>
    <w:rsid w:val="00E61908"/>
    <w:rsid w:val="00E61AEB"/>
    <w:rsid w:val="00E61B3A"/>
    <w:rsid w:val="00E62B3C"/>
    <w:rsid w:val="00E62E62"/>
    <w:rsid w:val="00E65304"/>
    <w:rsid w:val="00E657FE"/>
    <w:rsid w:val="00E65F76"/>
    <w:rsid w:val="00E66191"/>
    <w:rsid w:val="00E66A0D"/>
    <w:rsid w:val="00E674C2"/>
    <w:rsid w:val="00E675BA"/>
    <w:rsid w:val="00E6760D"/>
    <w:rsid w:val="00E7158C"/>
    <w:rsid w:val="00E71B7C"/>
    <w:rsid w:val="00E7227B"/>
    <w:rsid w:val="00E72AC4"/>
    <w:rsid w:val="00E72F69"/>
    <w:rsid w:val="00E732D7"/>
    <w:rsid w:val="00E73A47"/>
    <w:rsid w:val="00E73C8D"/>
    <w:rsid w:val="00E74DA1"/>
    <w:rsid w:val="00E7625D"/>
    <w:rsid w:val="00E76409"/>
    <w:rsid w:val="00E76694"/>
    <w:rsid w:val="00E76C53"/>
    <w:rsid w:val="00E770C1"/>
    <w:rsid w:val="00E77645"/>
    <w:rsid w:val="00E77ACB"/>
    <w:rsid w:val="00E77AD7"/>
    <w:rsid w:val="00E77E80"/>
    <w:rsid w:val="00E807A9"/>
    <w:rsid w:val="00E8085C"/>
    <w:rsid w:val="00E80EED"/>
    <w:rsid w:val="00E81545"/>
    <w:rsid w:val="00E816CA"/>
    <w:rsid w:val="00E82967"/>
    <w:rsid w:val="00E82BEB"/>
    <w:rsid w:val="00E82D81"/>
    <w:rsid w:val="00E82F39"/>
    <w:rsid w:val="00E83C42"/>
    <w:rsid w:val="00E84000"/>
    <w:rsid w:val="00E84731"/>
    <w:rsid w:val="00E8545B"/>
    <w:rsid w:val="00E8604F"/>
    <w:rsid w:val="00E86720"/>
    <w:rsid w:val="00E87047"/>
    <w:rsid w:val="00E8718C"/>
    <w:rsid w:val="00E87C3F"/>
    <w:rsid w:val="00E87D15"/>
    <w:rsid w:val="00E87E91"/>
    <w:rsid w:val="00E90818"/>
    <w:rsid w:val="00E91296"/>
    <w:rsid w:val="00E916F7"/>
    <w:rsid w:val="00E91877"/>
    <w:rsid w:val="00E91895"/>
    <w:rsid w:val="00E92268"/>
    <w:rsid w:val="00E92495"/>
    <w:rsid w:val="00E93CDC"/>
    <w:rsid w:val="00E9415C"/>
    <w:rsid w:val="00E945F7"/>
    <w:rsid w:val="00E94A51"/>
    <w:rsid w:val="00E94F2D"/>
    <w:rsid w:val="00E95599"/>
    <w:rsid w:val="00E9568B"/>
    <w:rsid w:val="00E96361"/>
    <w:rsid w:val="00E96FC2"/>
    <w:rsid w:val="00E97CAD"/>
    <w:rsid w:val="00EA0754"/>
    <w:rsid w:val="00EA0D1A"/>
    <w:rsid w:val="00EA120C"/>
    <w:rsid w:val="00EA16FB"/>
    <w:rsid w:val="00EA18BC"/>
    <w:rsid w:val="00EA19BD"/>
    <w:rsid w:val="00EA1F90"/>
    <w:rsid w:val="00EA29A9"/>
    <w:rsid w:val="00EA2BF5"/>
    <w:rsid w:val="00EA308C"/>
    <w:rsid w:val="00EA3275"/>
    <w:rsid w:val="00EA44F2"/>
    <w:rsid w:val="00EA53FC"/>
    <w:rsid w:val="00EA554B"/>
    <w:rsid w:val="00EA6538"/>
    <w:rsid w:val="00EA67E1"/>
    <w:rsid w:val="00EA6CBB"/>
    <w:rsid w:val="00EA6D48"/>
    <w:rsid w:val="00EA6DBF"/>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55DF"/>
    <w:rsid w:val="00EB61D8"/>
    <w:rsid w:val="00EB692B"/>
    <w:rsid w:val="00EB7DA3"/>
    <w:rsid w:val="00EC0209"/>
    <w:rsid w:val="00EC02C6"/>
    <w:rsid w:val="00EC0CCC"/>
    <w:rsid w:val="00EC17B1"/>
    <w:rsid w:val="00EC1A5A"/>
    <w:rsid w:val="00EC1D98"/>
    <w:rsid w:val="00EC275E"/>
    <w:rsid w:val="00EC27BF"/>
    <w:rsid w:val="00EC28D6"/>
    <w:rsid w:val="00EC2E35"/>
    <w:rsid w:val="00EC3341"/>
    <w:rsid w:val="00EC36F1"/>
    <w:rsid w:val="00EC473E"/>
    <w:rsid w:val="00EC4A25"/>
    <w:rsid w:val="00EC578A"/>
    <w:rsid w:val="00EC5D62"/>
    <w:rsid w:val="00EC5E96"/>
    <w:rsid w:val="00EC60B8"/>
    <w:rsid w:val="00EC637F"/>
    <w:rsid w:val="00EC65BA"/>
    <w:rsid w:val="00EC6612"/>
    <w:rsid w:val="00EC6A82"/>
    <w:rsid w:val="00EC72E4"/>
    <w:rsid w:val="00EC7E3D"/>
    <w:rsid w:val="00EC7ED9"/>
    <w:rsid w:val="00ED0255"/>
    <w:rsid w:val="00ED0394"/>
    <w:rsid w:val="00ED0790"/>
    <w:rsid w:val="00ED095F"/>
    <w:rsid w:val="00ED0D2A"/>
    <w:rsid w:val="00ED0E01"/>
    <w:rsid w:val="00ED2F1B"/>
    <w:rsid w:val="00ED345E"/>
    <w:rsid w:val="00ED3DA7"/>
    <w:rsid w:val="00ED48D3"/>
    <w:rsid w:val="00ED4CC0"/>
    <w:rsid w:val="00ED4CEF"/>
    <w:rsid w:val="00ED4E6C"/>
    <w:rsid w:val="00ED5C31"/>
    <w:rsid w:val="00ED6C7B"/>
    <w:rsid w:val="00ED6E81"/>
    <w:rsid w:val="00ED6ED3"/>
    <w:rsid w:val="00ED744C"/>
    <w:rsid w:val="00ED77A0"/>
    <w:rsid w:val="00EE11B0"/>
    <w:rsid w:val="00EE188A"/>
    <w:rsid w:val="00EE3EC7"/>
    <w:rsid w:val="00EE5E7D"/>
    <w:rsid w:val="00EE62D0"/>
    <w:rsid w:val="00EF07B4"/>
    <w:rsid w:val="00EF168D"/>
    <w:rsid w:val="00EF28EA"/>
    <w:rsid w:val="00EF2C23"/>
    <w:rsid w:val="00EF3CC5"/>
    <w:rsid w:val="00EF4022"/>
    <w:rsid w:val="00EF5105"/>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1FB"/>
    <w:rsid w:val="00F0648D"/>
    <w:rsid w:val="00F06EA8"/>
    <w:rsid w:val="00F10382"/>
    <w:rsid w:val="00F103C9"/>
    <w:rsid w:val="00F10E49"/>
    <w:rsid w:val="00F11B4A"/>
    <w:rsid w:val="00F11E9B"/>
    <w:rsid w:val="00F122D6"/>
    <w:rsid w:val="00F12B73"/>
    <w:rsid w:val="00F12FB5"/>
    <w:rsid w:val="00F145E0"/>
    <w:rsid w:val="00F15122"/>
    <w:rsid w:val="00F15430"/>
    <w:rsid w:val="00F1575E"/>
    <w:rsid w:val="00F16CA9"/>
    <w:rsid w:val="00F16E56"/>
    <w:rsid w:val="00F174EE"/>
    <w:rsid w:val="00F177BF"/>
    <w:rsid w:val="00F17828"/>
    <w:rsid w:val="00F17D32"/>
    <w:rsid w:val="00F2001F"/>
    <w:rsid w:val="00F2046D"/>
    <w:rsid w:val="00F20AC0"/>
    <w:rsid w:val="00F20B66"/>
    <w:rsid w:val="00F20FF0"/>
    <w:rsid w:val="00F215B1"/>
    <w:rsid w:val="00F222C4"/>
    <w:rsid w:val="00F224C9"/>
    <w:rsid w:val="00F22AE9"/>
    <w:rsid w:val="00F22B79"/>
    <w:rsid w:val="00F22D09"/>
    <w:rsid w:val="00F22EC7"/>
    <w:rsid w:val="00F22F57"/>
    <w:rsid w:val="00F22FFE"/>
    <w:rsid w:val="00F23280"/>
    <w:rsid w:val="00F23721"/>
    <w:rsid w:val="00F24628"/>
    <w:rsid w:val="00F24827"/>
    <w:rsid w:val="00F24949"/>
    <w:rsid w:val="00F25AB6"/>
    <w:rsid w:val="00F25D51"/>
    <w:rsid w:val="00F267FC"/>
    <w:rsid w:val="00F27003"/>
    <w:rsid w:val="00F272E6"/>
    <w:rsid w:val="00F27F54"/>
    <w:rsid w:val="00F30D25"/>
    <w:rsid w:val="00F31D6F"/>
    <w:rsid w:val="00F32108"/>
    <w:rsid w:val="00F322A5"/>
    <w:rsid w:val="00F32B60"/>
    <w:rsid w:val="00F32C10"/>
    <w:rsid w:val="00F3318F"/>
    <w:rsid w:val="00F337BF"/>
    <w:rsid w:val="00F344E4"/>
    <w:rsid w:val="00F345A5"/>
    <w:rsid w:val="00F34C97"/>
    <w:rsid w:val="00F34CE2"/>
    <w:rsid w:val="00F352C4"/>
    <w:rsid w:val="00F35341"/>
    <w:rsid w:val="00F3673C"/>
    <w:rsid w:val="00F4027A"/>
    <w:rsid w:val="00F407EB"/>
    <w:rsid w:val="00F40EF9"/>
    <w:rsid w:val="00F41A2A"/>
    <w:rsid w:val="00F422B5"/>
    <w:rsid w:val="00F428A0"/>
    <w:rsid w:val="00F42E8F"/>
    <w:rsid w:val="00F43698"/>
    <w:rsid w:val="00F44351"/>
    <w:rsid w:val="00F454E5"/>
    <w:rsid w:val="00F461D6"/>
    <w:rsid w:val="00F469E6"/>
    <w:rsid w:val="00F47D87"/>
    <w:rsid w:val="00F5095E"/>
    <w:rsid w:val="00F511F2"/>
    <w:rsid w:val="00F51927"/>
    <w:rsid w:val="00F52161"/>
    <w:rsid w:val="00F52F35"/>
    <w:rsid w:val="00F5343A"/>
    <w:rsid w:val="00F53D87"/>
    <w:rsid w:val="00F542E6"/>
    <w:rsid w:val="00F54552"/>
    <w:rsid w:val="00F54E20"/>
    <w:rsid w:val="00F55088"/>
    <w:rsid w:val="00F55FC1"/>
    <w:rsid w:val="00F56169"/>
    <w:rsid w:val="00F56246"/>
    <w:rsid w:val="00F567A2"/>
    <w:rsid w:val="00F56B2B"/>
    <w:rsid w:val="00F6021D"/>
    <w:rsid w:val="00F60320"/>
    <w:rsid w:val="00F612BD"/>
    <w:rsid w:val="00F621E5"/>
    <w:rsid w:val="00F62768"/>
    <w:rsid w:val="00F62E3E"/>
    <w:rsid w:val="00F639BA"/>
    <w:rsid w:val="00F639E8"/>
    <w:rsid w:val="00F648EB"/>
    <w:rsid w:val="00F64EF1"/>
    <w:rsid w:val="00F650DD"/>
    <w:rsid w:val="00F653B8"/>
    <w:rsid w:val="00F65B42"/>
    <w:rsid w:val="00F66947"/>
    <w:rsid w:val="00F71051"/>
    <w:rsid w:val="00F717CC"/>
    <w:rsid w:val="00F71BED"/>
    <w:rsid w:val="00F721F7"/>
    <w:rsid w:val="00F72505"/>
    <w:rsid w:val="00F728BC"/>
    <w:rsid w:val="00F72E89"/>
    <w:rsid w:val="00F72FF6"/>
    <w:rsid w:val="00F7302E"/>
    <w:rsid w:val="00F737BA"/>
    <w:rsid w:val="00F73942"/>
    <w:rsid w:val="00F73988"/>
    <w:rsid w:val="00F73F35"/>
    <w:rsid w:val="00F74733"/>
    <w:rsid w:val="00F74744"/>
    <w:rsid w:val="00F74B84"/>
    <w:rsid w:val="00F75EF0"/>
    <w:rsid w:val="00F76428"/>
    <w:rsid w:val="00F76FC3"/>
    <w:rsid w:val="00F7784A"/>
    <w:rsid w:val="00F80C3A"/>
    <w:rsid w:val="00F81DA6"/>
    <w:rsid w:val="00F82392"/>
    <w:rsid w:val="00F83118"/>
    <w:rsid w:val="00F83284"/>
    <w:rsid w:val="00F83323"/>
    <w:rsid w:val="00F83F52"/>
    <w:rsid w:val="00F84945"/>
    <w:rsid w:val="00F8500C"/>
    <w:rsid w:val="00F8504E"/>
    <w:rsid w:val="00F856C2"/>
    <w:rsid w:val="00F90737"/>
    <w:rsid w:val="00F90811"/>
    <w:rsid w:val="00F90A9B"/>
    <w:rsid w:val="00F90B52"/>
    <w:rsid w:val="00F91181"/>
    <w:rsid w:val="00F91354"/>
    <w:rsid w:val="00F914A6"/>
    <w:rsid w:val="00F91560"/>
    <w:rsid w:val="00F92117"/>
    <w:rsid w:val="00F92292"/>
    <w:rsid w:val="00F92774"/>
    <w:rsid w:val="00F93503"/>
    <w:rsid w:val="00F93C17"/>
    <w:rsid w:val="00F93E52"/>
    <w:rsid w:val="00F94CBB"/>
    <w:rsid w:val="00F94FE7"/>
    <w:rsid w:val="00F958D8"/>
    <w:rsid w:val="00F962B9"/>
    <w:rsid w:val="00F9658E"/>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699C"/>
    <w:rsid w:val="00FA755A"/>
    <w:rsid w:val="00FA7D90"/>
    <w:rsid w:val="00FA7FC3"/>
    <w:rsid w:val="00FB0B49"/>
    <w:rsid w:val="00FB0BDB"/>
    <w:rsid w:val="00FB14A5"/>
    <w:rsid w:val="00FB2DD3"/>
    <w:rsid w:val="00FB37B9"/>
    <w:rsid w:val="00FB38DD"/>
    <w:rsid w:val="00FB412E"/>
    <w:rsid w:val="00FB4130"/>
    <w:rsid w:val="00FB43BC"/>
    <w:rsid w:val="00FB452D"/>
    <w:rsid w:val="00FB47AD"/>
    <w:rsid w:val="00FB4961"/>
    <w:rsid w:val="00FB4EED"/>
    <w:rsid w:val="00FB5598"/>
    <w:rsid w:val="00FB564F"/>
    <w:rsid w:val="00FB5E87"/>
    <w:rsid w:val="00FB5F8F"/>
    <w:rsid w:val="00FB65B3"/>
    <w:rsid w:val="00FB71F9"/>
    <w:rsid w:val="00FB7580"/>
    <w:rsid w:val="00FC0097"/>
    <w:rsid w:val="00FC108E"/>
    <w:rsid w:val="00FC1192"/>
    <w:rsid w:val="00FC12A7"/>
    <w:rsid w:val="00FC14F8"/>
    <w:rsid w:val="00FC1E0A"/>
    <w:rsid w:val="00FC23FB"/>
    <w:rsid w:val="00FC2472"/>
    <w:rsid w:val="00FC24D5"/>
    <w:rsid w:val="00FC24F2"/>
    <w:rsid w:val="00FC2AE0"/>
    <w:rsid w:val="00FC2F7D"/>
    <w:rsid w:val="00FC3170"/>
    <w:rsid w:val="00FC35E3"/>
    <w:rsid w:val="00FC3959"/>
    <w:rsid w:val="00FC4221"/>
    <w:rsid w:val="00FC46B9"/>
    <w:rsid w:val="00FC4B39"/>
    <w:rsid w:val="00FC51F0"/>
    <w:rsid w:val="00FC53DD"/>
    <w:rsid w:val="00FC58E5"/>
    <w:rsid w:val="00FC6101"/>
    <w:rsid w:val="00FC629B"/>
    <w:rsid w:val="00FC6D6B"/>
    <w:rsid w:val="00FC7A23"/>
    <w:rsid w:val="00FD0231"/>
    <w:rsid w:val="00FD1343"/>
    <w:rsid w:val="00FD1F6E"/>
    <w:rsid w:val="00FD350A"/>
    <w:rsid w:val="00FD351C"/>
    <w:rsid w:val="00FD3737"/>
    <w:rsid w:val="00FD39FD"/>
    <w:rsid w:val="00FD3D64"/>
    <w:rsid w:val="00FD43BE"/>
    <w:rsid w:val="00FD496A"/>
    <w:rsid w:val="00FD5834"/>
    <w:rsid w:val="00FD5BB7"/>
    <w:rsid w:val="00FD63EF"/>
    <w:rsid w:val="00FD7419"/>
    <w:rsid w:val="00FD7426"/>
    <w:rsid w:val="00FE070E"/>
    <w:rsid w:val="00FE124A"/>
    <w:rsid w:val="00FE14A5"/>
    <w:rsid w:val="00FE18F8"/>
    <w:rsid w:val="00FE20F7"/>
    <w:rsid w:val="00FE320A"/>
    <w:rsid w:val="00FE3308"/>
    <w:rsid w:val="00FE3456"/>
    <w:rsid w:val="00FE3E9D"/>
    <w:rsid w:val="00FE4DBF"/>
    <w:rsid w:val="00FE53B6"/>
    <w:rsid w:val="00FE5FE5"/>
    <w:rsid w:val="00FE6016"/>
    <w:rsid w:val="00FE6D87"/>
    <w:rsid w:val="00FE7172"/>
    <w:rsid w:val="00FF0737"/>
    <w:rsid w:val="00FF0FF0"/>
    <w:rsid w:val="00FF133A"/>
    <w:rsid w:val="00FF360F"/>
    <w:rsid w:val="00FF3771"/>
    <w:rsid w:val="00FF3A7F"/>
    <w:rsid w:val="00FF3B4C"/>
    <w:rsid w:val="00FF3BC0"/>
    <w:rsid w:val="00FF5A38"/>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ACB0E85"/>
  <w15:docId w15:val="{2F582595-6CDF-4DB1-8B41-1CE9B28C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99" w:unhideWhenUsed="1" w:qFormat="1"/>
    <w:lsdException w:name="annotation reference" w:uiPriority="99"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36B9"/>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unhideWhenUsed/>
    <w:qFormat/>
    <w:pPr>
      <w:spacing w:after="200" w:line="259" w:lineRule="auto"/>
      <w:jc w:val="both"/>
    </w:pPr>
    <w:rPr>
      <w:rFonts w:eastAsia="宋体"/>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tabs>
        <w:tab w:val="left" w:pos="2665"/>
      </w:tabs>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val="en-GB" w:eastAsia="en-GB"/>
    </w:rPr>
  </w:style>
  <w:style w:type="paragraph" w:customStyle="1" w:styleId="Observation">
    <w:name w:val="Observation"/>
    <w:basedOn w:val="Normal"/>
    <w:pPr>
      <w:numPr>
        <w:numId w:val="3"/>
      </w:numPr>
      <w:tabs>
        <w:tab w:val="left" w:pos="1701"/>
      </w:tabs>
    </w:pPr>
    <w:rPr>
      <w:rFonts w:eastAsia="宋体"/>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4"/>
      </w:numPr>
    </w:pPr>
    <w:rPr>
      <w:rFonts w:eastAsia="Malgun Gothic"/>
      <w:b/>
      <w:bCs/>
      <w:lang w:val="zh-CN" w:eastAsia="zh-CN"/>
    </w:rPr>
  </w:style>
  <w:style w:type="character" w:customStyle="1" w:styleId="ProposalChar">
    <w:name w:val="Proposal Char"/>
    <w:link w:val="Proposal"/>
    <w:rPr>
      <w:b/>
      <w:bCs/>
      <w:lang w:val="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5"/>
      </w:numPr>
      <w:textAlignment w:val="auto"/>
    </w:pPr>
    <w:rPr>
      <w:lang w:val="zh-CN" w:eastAsia="zh-CN"/>
    </w:rPr>
  </w:style>
  <w:style w:type="character" w:customStyle="1" w:styleId="Recommend-1Char">
    <w:name w:val="Recommend-1 Char"/>
    <w:link w:val="Recommend-1"/>
    <w:rPr>
      <w:rFonts w:eastAsia="Times New Roman"/>
      <w:lang w:val="zh-CN"/>
    </w:rPr>
  </w:style>
  <w:style w:type="paragraph" w:customStyle="1" w:styleId="Recommend-2">
    <w:name w:val="Recommend-2"/>
    <w:basedOn w:val="Normal"/>
    <w:pPr>
      <w:numPr>
        <w:ilvl w:val="1"/>
        <w:numId w:val="5"/>
      </w:numPr>
      <w:textAlignment w:val="auto"/>
    </w:pPr>
    <w:rPr>
      <w:lang w:eastAsia="zh-CN"/>
    </w:rPr>
  </w:style>
  <w:style w:type="paragraph" w:customStyle="1" w:styleId="Sub-bulletofproposal">
    <w:name w:val="Sub-bullet of proposal"/>
    <w:basedOn w:val="ListParagraph"/>
    <w:link w:val="Sub-bulletofproposalChar"/>
    <w:qFormat/>
    <w:pPr>
      <w:numPr>
        <w:numId w:val="6"/>
      </w:numPr>
      <w:overflowPunct/>
      <w:autoSpaceDE/>
      <w:autoSpaceDN/>
      <w:adjustRightInd/>
      <w:ind w:firstLineChars="0" w:firstLine="0"/>
      <w:textAlignment w:val="auto"/>
    </w:pPr>
    <w:rPr>
      <w:rFonts w:cs="Calibri"/>
      <w:b/>
      <w:lang w:eastAsia="en-GB"/>
    </w:rPr>
  </w:style>
  <w:style w:type="paragraph" w:styleId="ListParagraph">
    <w:name w:val="List Paragraph"/>
    <w:aliases w:val="- Bullets,?? ??,?????,????,Lista1,목록 단락,リスト段落,列出段落1,中等深浅网格 1 - 着色 21,列出段落,R4_bullets,列表段落1,—ño’i—Ž,¥¡¡¡¡ì¬º¥¹¥È¶ÎÂä,ÁÐ³ö¶ÎÂä,¥ê¥¹¥È¶ÎÂä,1st level - Bullet List Paragraph,Lettre d'introduction,Paragrafo elenco,Normal bullet 2,Bullet list"/>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val="en-GB"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ext2">
    <w:name w:val="Doc-text2"/>
    <w:basedOn w:val="Normal"/>
    <w:link w:val="Doc-text2Char"/>
    <w:qFormat/>
    <w:rsid w:val="008C35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C35C0"/>
    <w:rPr>
      <w:rFonts w:ascii="Arial" w:eastAsia="MS Mincho" w:hAnsi="Arial"/>
      <w:szCs w:val="24"/>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出段落 Char,R4_bullets Char,列表段落1 Char,—ño’i—Ž Char,¥¡¡¡¡ì¬º¥¹¥È¶ÎÂä Char,ÁÐ³ö¶ÎÂä Char,¥ê¥¹¥È¶ÎÂä Char,Bullet list Char"/>
    <w:basedOn w:val="DefaultParagraphFont"/>
    <w:link w:val="ListParagraph"/>
    <w:uiPriority w:val="34"/>
    <w:qFormat/>
    <w:rsid w:val="00783A6A"/>
    <w:rPr>
      <w:rFonts w:eastAsia="Times New Roman"/>
      <w:lang w:val="en-GB" w:eastAsia="ja-JP"/>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FB43BC"/>
    <w:rPr>
      <w:rFonts w:eastAsia="宋体"/>
      <w:i/>
      <w:iCs/>
      <w:color w:val="44546A" w:themeColor="text2"/>
      <w:sz w:val="18"/>
      <w:szCs w:val="18"/>
      <w:lang w:val="en-GB"/>
    </w:rPr>
  </w:style>
  <w:style w:type="table" w:customStyle="1" w:styleId="TableGrid10">
    <w:name w:val="TableGrid1"/>
    <w:basedOn w:val="TableNormal"/>
    <w:next w:val="TableGrid"/>
    <w:uiPriority w:val="39"/>
    <w:qFormat/>
    <w:rsid w:val="00487D59"/>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uiPriority w:val="39"/>
    <w:qFormat/>
    <w:rsid w:val="006A6191"/>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52270">
      <w:bodyDiv w:val="1"/>
      <w:marLeft w:val="0"/>
      <w:marRight w:val="0"/>
      <w:marTop w:val="0"/>
      <w:marBottom w:val="0"/>
      <w:divBdr>
        <w:top w:val="none" w:sz="0" w:space="0" w:color="auto"/>
        <w:left w:val="none" w:sz="0" w:space="0" w:color="auto"/>
        <w:bottom w:val="none" w:sz="0" w:space="0" w:color="auto"/>
        <w:right w:val="none" w:sz="0" w:space="0" w:color="auto"/>
      </w:divBdr>
    </w:div>
    <w:div w:id="702941806">
      <w:bodyDiv w:val="1"/>
      <w:marLeft w:val="0"/>
      <w:marRight w:val="0"/>
      <w:marTop w:val="0"/>
      <w:marBottom w:val="0"/>
      <w:divBdr>
        <w:top w:val="none" w:sz="0" w:space="0" w:color="auto"/>
        <w:left w:val="none" w:sz="0" w:space="0" w:color="auto"/>
        <w:bottom w:val="none" w:sz="0" w:space="0" w:color="auto"/>
        <w:right w:val="none" w:sz="0" w:space="0" w:color="auto"/>
      </w:divBdr>
      <w:divsChild>
        <w:div w:id="224951963">
          <w:marLeft w:val="0"/>
          <w:marRight w:val="0"/>
          <w:marTop w:val="0"/>
          <w:marBottom w:val="0"/>
          <w:divBdr>
            <w:top w:val="none" w:sz="0" w:space="0" w:color="auto"/>
            <w:left w:val="none" w:sz="0" w:space="0" w:color="auto"/>
            <w:bottom w:val="none" w:sz="0" w:space="0" w:color="auto"/>
            <w:right w:val="none" w:sz="0" w:space="0" w:color="auto"/>
          </w:divBdr>
        </w:div>
      </w:divsChild>
    </w:div>
    <w:div w:id="1093933563">
      <w:bodyDiv w:val="1"/>
      <w:marLeft w:val="0"/>
      <w:marRight w:val="0"/>
      <w:marTop w:val="0"/>
      <w:marBottom w:val="0"/>
      <w:divBdr>
        <w:top w:val="none" w:sz="0" w:space="0" w:color="auto"/>
        <w:left w:val="none" w:sz="0" w:space="0" w:color="auto"/>
        <w:bottom w:val="none" w:sz="0" w:space="0" w:color="auto"/>
        <w:right w:val="none" w:sz="0" w:space="0" w:color="auto"/>
      </w:divBdr>
      <w:divsChild>
        <w:div w:id="1835103515">
          <w:marLeft w:val="0"/>
          <w:marRight w:val="0"/>
          <w:marTop w:val="0"/>
          <w:marBottom w:val="0"/>
          <w:divBdr>
            <w:top w:val="none" w:sz="0" w:space="0" w:color="auto"/>
            <w:left w:val="none" w:sz="0" w:space="0" w:color="auto"/>
            <w:bottom w:val="none" w:sz="0" w:space="0" w:color="auto"/>
            <w:right w:val="none" w:sz="0" w:space="0" w:color="auto"/>
          </w:divBdr>
        </w:div>
      </w:divsChild>
    </w:div>
    <w:div w:id="1299065169">
      <w:bodyDiv w:val="1"/>
      <w:marLeft w:val="0"/>
      <w:marRight w:val="0"/>
      <w:marTop w:val="0"/>
      <w:marBottom w:val="0"/>
      <w:divBdr>
        <w:top w:val="none" w:sz="0" w:space="0" w:color="auto"/>
        <w:left w:val="none" w:sz="0" w:space="0" w:color="auto"/>
        <w:bottom w:val="none" w:sz="0" w:space="0" w:color="auto"/>
        <w:right w:val="none" w:sz="0" w:space="0" w:color="auto"/>
      </w:divBdr>
      <w:divsChild>
        <w:div w:id="300232305">
          <w:marLeft w:val="547"/>
          <w:marRight w:val="0"/>
          <w:marTop w:val="0"/>
          <w:marBottom w:val="0"/>
          <w:divBdr>
            <w:top w:val="none" w:sz="0" w:space="0" w:color="auto"/>
            <w:left w:val="none" w:sz="0" w:space="0" w:color="auto"/>
            <w:bottom w:val="none" w:sz="0" w:space="0" w:color="auto"/>
            <w:right w:val="none" w:sz="0" w:space="0" w:color="auto"/>
          </w:divBdr>
        </w:div>
        <w:div w:id="558783426">
          <w:marLeft w:val="547"/>
          <w:marRight w:val="0"/>
          <w:marTop w:val="0"/>
          <w:marBottom w:val="0"/>
          <w:divBdr>
            <w:top w:val="none" w:sz="0" w:space="0" w:color="auto"/>
            <w:left w:val="none" w:sz="0" w:space="0" w:color="auto"/>
            <w:bottom w:val="none" w:sz="0" w:space="0" w:color="auto"/>
            <w:right w:val="none" w:sz="0" w:space="0" w:color="auto"/>
          </w:divBdr>
        </w:div>
        <w:div w:id="276254984">
          <w:marLeft w:val="547"/>
          <w:marRight w:val="0"/>
          <w:marTop w:val="0"/>
          <w:marBottom w:val="0"/>
          <w:divBdr>
            <w:top w:val="none" w:sz="0" w:space="0" w:color="auto"/>
            <w:left w:val="none" w:sz="0" w:space="0" w:color="auto"/>
            <w:bottom w:val="none" w:sz="0" w:space="0" w:color="auto"/>
            <w:right w:val="none" w:sz="0" w:space="0" w:color="auto"/>
          </w:divBdr>
        </w:div>
        <w:div w:id="468860125">
          <w:marLeft w:val="547"/>
          <w:marRight w:val="0"/>
          <w:marTop w:val="0"/>
          <w:marBottom w:val="0"/>
          <w:divBdr>
            <w:top w:val="none" w:sz="0" w:space="0" w:color="auto"/>
            <w:left w:val="none" w:sz="0" w:space="0" w:color="auto"/>
            <w:bottom w:val="none" w:sz="0" w:space="0" w:color="auto"/>
            <w:right w:val="none" w:sz="0" w:space="0" w:color="auto"/>
          </w:divBdr>
        </w:div>
        <w:div w:id="1822961279">
          <w:marLeft w:val="547"/>
          <w:marRight w:val="0"/>
          <w:marTop w:val="0"/>
          <w:marBottom w:val="0"/>
          <w:divBdr>
            <w:top w:val="none" w:sz="0" w:space="0" w:color="auto"/>
            <w:left w:val="none" w:sz="0" w:space="0" w:color="auto"/>
            <w:bottom w:val="none" w:sz="0" w:space="0" w:color="auto"/>
            <w:right w:val="none" w:sz="0" w:space="0" w:color="auto"/>
          </w:divBdr>
        </w:div>
      </w:divsChild>
    </w:div>
    <w:div w:id="1323898748">
      <w:bodyDiv w:val="1"/>
      <w:marLeft w:val="0"/>
      <w:marRight w:val="0"/>
      <w:marTop w:val="0"/>
      <w:marBottom w:val="0"/>
      <w:divBdr>
        <w:top w:val="none" w:sz="0" w:space="0" w:color="auto"/>
        <w:left w:val="none" w:sz="0" w:space="0" w:color="auto"/>
        <w:bottom w:val="none" w:sz="0" w:space="0" w:color="auto"/>
        <w:right w:val="none" w:sz="0" w:space="0" w:color="auto"/>
      </w:divBdr>
    </w:div>
    <w:div w:id="20756165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FEB200-69A8-4B8B-AAC0-DDE3E80E4F71}">
  <ds:schemaRefs>
    <ds:schemaRef ds:uri="http://schemas.openxmlformats.org/officeDocument/2006/bibliography"/>
  </ds:schemaRefs>
</ds:datastoreItem>
</file>

<file path=customXml/itemProps3.xml><?xml version="1.0" encoding="utf-8"?>
<ds:datastoreItem xmlns:ds="http://schemas.openxmlformats.org/officeDocument/2006/customXml" ds:itemID="{C6F132AA-84C0-44AF-8D9B-6627052C1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1707</TotalTime>
  <Pages>9</Pages>
  <Words>3489</Words>
  <Characters>19892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cp:lastModifiedBy>
  <cp:revision>153</cp:revision>
  <dcterms:created xsi:type="dcterms:W3CDTF">2025-03-24T20:02:00Z</dcterms:created>
  <dcterms:modified xsi:type="dcterms:W3CDTF">2025-05-09T03:48:00Z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(3)/JALrUt9YVTlpz8drJtvYcmCidJipyVnlDoNF+AO2YSAcL+Fx23g+C/tmElb53bDXS/cY1Ko
XtD0oSyBiEPds43edbqyBzL+x2AF0T0xe0CEZb++NbjGQs3IqQ495uZpZs3qrnIgTShdrROY
GAnsB8Y4ZHqMRzQ/8NyQgKNguAclCZik4BpIxQ0mc9Q15R+y8f9xzZpVdfe4uvfzQvF8zZrh
CQlqA3J4ODit/J6ZcY</vt:lpwstr>
  </property>
  <property fmtid="{D5CDD505-2E9C-101B-9397-08002B2CF9AE}" pid="4" name="_2015_ms_pID_7253431">
    <vt:lpwstr>jmr8bCiBNV1DeMqjGYJr8IIcmMqJ2HSC2I7cRx5yBwMGKCasI8ebPI
n+ao5o8aQY4Sk8eBWIzOwAdJbOGtBn4BfAywuNjIf2pvjx1YqqnJf2ZWQSiyMs5+oZUj66rJ
e1aQKi0mSU3cKr0nFoDgVhcN/KcaCNbTzy/Bg8UKCzR8ePiu5oANw35HvcGaYKQGnArFVigk
E9iOYPuj6BS9bMWgGSXkiI49fCAVKq02w2RU</vt:lpwstr>
  </property>
  <property fmtid="{D5CDD505-2E9C-101B-9397-08002B2CF9AE}" pid="5" name="_2015_ms_pID_7253432">
    <vt:lpwstr>Cg==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1742372349</vt:lpwstr>
  </property>
</Properties>
</file>